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F84DD" w14:textId="77777777" w:rsidR="002B713D" w:rsidRDefault="002B713D" w:rsidP="002B713D">
      <w:pPr>
        <w:bidi/>
        <w:spacing w:before="240" w:after="240"/>
        <w:jc w:val="righ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Silsila ya Tabia mbaya – Uoga   </w:t>
      </w:r>
      <w:r>
        <w:rPr>
          <w:sz w:val="32"/>
          <w:szCs w:val="32"/>
        </w:rPr>
        <w:t xml:space="preserve"> </w:t>
      </w:r>
    </w:p>
    <w:p w14:paraId="00000001" w14:textId="77777777" w:rsidR="00866EB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سلسلة الأخلاق - الجبن</w:t>
      </w:r>
    </w:p>
    <w:p w14:paraId="00000002" w14:textId="77777777" w:rsidR="00866EB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أخلاق مذمومة نفر منها الشرع ونهى عنها</w:t>
      </w:r>
    </w:p>
    <w:p w14:paraId="00000003" w14:textId="77777777" w:rsidR="00866EB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الجبن</w:t>
      </w:r>
    </w:p>
    <w:p w14:paraId="00000004" w14:textId="77777777" w:rsidR="00866EB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قال الله تعالى :</w:t>
      </w:r>
    </w:p>
    <w:p w14:paraId="00000005" w14:textId="77777777" w:rsidR="00866EB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يا أيها الذين آمنوا إذا لقيتم الذين كفروا زحفا فلا تولوهم الأدبار</w:t>
      </w:r>
    </w:p>
    <w:p w14:paraId="00000006" w14:textId="77777777" w:rsidR="00866EB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( الأنفال : 15 )</w:t>
      </w:r>
    </w:p>
    <w:p w14:paraId="00000007" w14:textId="77777777" w:rsidR="00866EB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قال رسول الله صلى الله عليه وسلم :</w:t>
      </w:r>
    </w:p>
    <w:p w14:paraId="00000008" w14:textId="77777777" w:rsidR="00866EB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اجتنبوا السبع الموبقات وذكر منهم : والتولي يوم الزحف</w:t>
      </w:r>
    </w:p>
    <w:p w14:paraId="00000009" w14:textId="77777777" w:rsidR="00866EB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متفق عليه</w:t>
      </w:r>
    </w:p>
    <w:p w14:paraId="0000000A" w14:textId="77777777" w:rsidR="00866EB5" w:rsidRDefault="00866EB5">
      <w:pPr>
        <w:bidi/>
        <w:rPr>
          <w:sz w:val="32"/>
          <w:szCs w:val="32"/>
        </w:rPr>
      </w:pPr>
    </w:p>
    <w:p w14:paraId="0000000B" w14:textId="77777777" w:rsidR="00866EB5" w:rsidRDefault="00866EB5">
      <w:pPr>
        <w:bidi/>
        <w:rPr>
          <w:sz w:val="32"/>
          <w:szCs w:val="32"/>
        </w:rPr>
      </w:pPr>
    </w:p>
    <w:p w14:paraId="0000000C" w14:textId="77777777" w:rsidR="00866EB5" w:rsidRDefault="00000000">
      <w:pPr>
        <w:bidi/>
        <w:spacing w:before="240" w:after="240"/>
        <w:jc w:val="righ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Silsila ya Tabia mbaya – Uoga   </w:t>
      </w:r>
      <w:r>
        <w:rPr>
          <w:sz w:val="32"/>
          <w:szCs w:val="32"/>
        </w:rPr>
        <w:t xml:space="preserve"> </w:t>
      </w:r>
    </w:p>
    <w:p w14:paraId="0000000D" w14:textId="77777777" w:rsidR="00866EB5" w:rsidRDefault="00000000">
      <w:pPr>
        <w:bidi/>
        <w:spacing w:before="240" w:after="240"/>
        <w:jc w:val="right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Maadili mabaya ambayo Sharia imeyakataza na kuyachukia ni</w:t>
      </w:r>
    </w:p>
    <w:p w14:paraId="0000000E" w14:textId="77777777" w:rsidR="00866EB5" w:rsidRDefault="00000000">
      <w:pPr>
        <w:pStyle w:val="Heading3"/>
        <w:keepNext w:val="0"/>
        <w:keepLines w:val="0"/>
        <w:bidi/>
        <w:spacing w:before="280"/>
        <w:jc w:val="right"/>
        <w:rPr>
          <w:b/>
          <w:bCs/>
          <w:color w:val="000000"/>
          <w:sz w:val="26"/>
          <w:szCs w:val="26"/>
        </w:rPr>
      </w:pPr>
      <w:bookmarkStart w:id="0" w:name="_qh69scuu2xvn" w:colFirst="0" w:colLast="0"/>
      <w:bookmarkEnd w:id="0"/>
      <w:r>
        <w:rPr>
          <w:b/>
          <w:bCs/>
          <w:color w:val="000000"/>
          <w:sz w:val="26"/>
          <w:szCs w:val="26"/>
        </w:rPr>
        <w:t>Uoga</w:t>
      </w:r>
    </w:p>
    <w:p w14:paraId="0000000F" w14:textId="77777777" w:rsidR="00866EB5" w:rsidRDefault="00000000">
      <w:pPr>
        <w:bidi/>
        <w:spacing w:before="240" w:after="240"/>
        <w:jc w:val="right"/>
        <w:rPr>
          <w:sz w:val="32"/>
          <w:szCs w:val="32"/>
        </w:rPr>
      </w:pPr>
      <w:r>
        <w:rPr>
          <w:sz w:val="32"/>
          <w:szCs w:val="32"/>
        </w:rPr>
        <w:t>Allah Mtukufu amesema:</w:t>
      </w:r>
    </w:p>
    <w:p w14:paraId="00000010" w14:textId="77777777" w:rsidR="00866EB5" w:rsidRDefault="00000000">
      <w:pPr>
        <w:bidi/>
        <w:spacing w:before="240" w:after="240"/>
        <w:ind w:left="600" w:right="600"/>
        <w:jc w:val="right"/>
        <w:rPr>
          <w:sz w:val="32"/>
          <w:szCs w:val="32"/>
        </w:rPr>
      </w:pPr>
      <w:r>
        <w:rPr>
          <w:b/>
          <w:bCs/>
          <w:sz w:val="32"/>
          <w:szCs w:val="32"/>
        </w:rPr>
        <w:t>Enyi mlioamini! Mnapokutana na wale waliokufuru wakiwa wamekusanyika (vitani), basi msigeuze migongo yenu (kwa kukimbia).”</w:t>
      </w:r>
      <w:r>
        <w:rPr>
          <w:b/>
          <w:bCs/>
          <w:sz w:val="32"/>
          <w:szCs w:val="32"/>
        </w:rPr>
        <w:br/>
      </w:r>
      <w:r>
        <w:rPr>
          <w:sz w:val="32"/>
          <w:szCs w:val="32"/>
        </w:rPr>
        <w:t xml:space="preserve"> (Al-Anfal: 15)</w:t>
      </w:r>
    </w:p>
    <w:p w14:paraId="00000011" w14:textId="77777777" w:rsidR="00866EB5" w:rsidRPr="002B713D" w:rsidRDefault="00000000">
      <w:pPr>
        <w:bidi/>
        <w:spacing w:before="240" w:after="240"/>
        <w:jc w:val="right"/>
        <w:rPr>
          <w:sz w:val="32"/>
          <w:szCs w:val="32"/>
          <w:lang w:val="en-US"/>
        </w:rPr>
      </w:pPr>
      <w:r w:rsidRPr="002B713D">
        <w:rPr>
          <w:sz w:val="32"/>
          <w:szCs w:val="32"/>
          <w:lang w:val="en-US"/>
        </w:rPr>
        <w:t>Mtume amesema (Rehema na amani zimfikie yeye:</w:t>
      </w:r>
    </w:p>
    <w:p w14:paraId="00000012" w14:textId="77777777" w:rsidR="00866EB5" w:rsidRDefault="00000000">
      <w:pPr>
        <w:bidi/>
        <w:spacing w:before="240" w:after="240"/>
        <w:ind w:left="600" w:right="600"/>
        <w:jc w:val="right"/>
        <w:rPr>
          <w:sz w:val="32"/>
          <w:szCs w:val="32"/>
        </w:rPr>
      </w:pPr>
      <w:r w:rsidRPr="002B713D">
        <w:rPr>
          <w:b/>
          <w:bCs/>
          <w:sz w:val="32"/>
          <w:szCs w:val="32"/>
          <w:lang w:val="en-US"/>
        </w:rPr>
        <w:t>Jiepusheni na madhambi saba ya maangamizi…</w:t>
      </w:r>
      <w:r w:rsidRPr="002B713D">
        <w:rPr>
          <w:b/>
          <w:bCs/>
          <w:sz w:val="32"/>
          <w:szCs w:val="32"/>
          <w:lang w:val="en-US"/>
        </w:rPr>
        <w:br/>
      </w:r>
      <w:r w:rsidRPr="002B713D">
        <w:rPr>
          <w:sz w:val="32"/>
          <w:szCs w:val="32"/>
          <w:lang w:val="en-US"/>
        </w:rPr>
        <w:t xml:space="preserve"> Na miongoni mwa hayo akataja: </w:t>
      </w:r>
      <w:r w:rsidRPr="002B713D">
        <w:rPr>
          <w:b/>
          <w:bCs/>
          <w:sz w:val="32"/>
          <w:szCs w:val="32"/>
          <w:lang w:val="en-US"/>
        </w:rPr>
        <w:t>“kukimbia siku ya mapambano (vita).”</w:t>
      </w:r>
      <w:r w:rsidRPr="002B713D">
        <w:rPr>
          <w:b/>
          <w:bCs/>
          <w:sz w:val="32"/>
          <w:szCs w:val="32"/>
          <w:lang w:val="en-US"/>
        </w:rPr>
        <w:br/>
      </w:r>
      <w:r w:rsidRPr="002B713D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(Imepokewa na Bukhari na Muslim</w:t>
      </w:r>
    </w:p>
    <w:p w14:paraId="00000013" w14:textId="77777777" w:rsidR="00866EB5" w:rsidRDefault="00866EB5">
      <w:pPr>
        <w:bidi/>
        <w:spacing w:before="240" w:after="240"/>
        <w:jc w:val="right"/>
        <w:rPr>
          <w:b/>
          <w:bCs/>
          <w:sz w:val="32"/>
          <w:szCs w:val="32"/>
        </w:rPr>
      </w:pPr>
    </w:p>
    <w:p w14:paraId="00000014" w14:textId="77777777" w:rsidR="00866EB5" w:rsidRDefault="00866EB5">
      <w:pPr>
        <w:bidi/>
        <w:spacing w:before="240" w:after="240"/>
        <w:jc w:val="right"/>
        <w:rPr>
          <w:sz w:val="32"/>
          <w:szCs w:val="32"/>
        </w:rPr>
      </w:pPr>
    </w:p>
    <w:p w14:paraId="00000015" w14:textId="77777777" w:rsidR="00866EB5" w:rsidRDefault="00866EB5">
      <w:pPr>
        <w:bidi/>
        <w:spacing w:before="240" w:after="240"/>
        <w:jc w:val="center"/>
        <w:rPr>
          <w:sz w:val="32"/>
          <w:szCs w:val="32"/>
        </w:rPr>
      </w:pPr>
    </w:p>
    <w:p w14:paraId="00000016" w14:textId="77777777" w:rsidR="00866EB5" w:rsidRDefault="00866EB5">
      <w:pPr>
        <w:bidi/>
        <w:spacing w:before="240" w:after="240"/>
        <w:rPr>
          <w:sz w:val="32"/>
          <w:szCs w:val="32"/>
        </w:rPr>
      </w:pPr>
    </w:p>
    <w:p w14:paraId="00000017" w14:textId="77777777" w:rsidR="00866EB5" w:rsidRDefault="00866EB5">
      <w:pPr>
        <w:bidi/>
        <w:spacing w:before="240" w:after="240"/>
        <w:jc w:val="right"/>
        <w:rPr>
          <w:sz w:val="32"/>
          <w:szCs w:val="32"/>
        </w:rPr>
      </w:pPr>
    </w:p>
    <w:p w14:paraId="00000018" w14:textId="77777777" w:rsidR="00866EB5" w:rsidRDefault="00866EB5">
      <w:pPr>
        <w:bidi/>
        <w:rPr>
          <w:sz w:val="32"/>
          <w:szCs w:val="32"/>
        </w:rPr>
      </w:pPr>
    </w:p>
    <w:sectPr w:rsidR="00866EB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8AD23C-E850-4658-AA51-104495D660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ECA41A3-9744-47EF-979D-E7C9899692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EB5"/>
    <w:rsid w:val="002B713D"/>
    <w:rsid w:val="00866EB5"/>
    <w:rsid w:val="0089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7B3D7E5-E404-4C28-AD8F-904C25031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a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644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Mohamed Hassan</cp:lastModifiedBy>
  <cp:revision>2</cp:revision>
  <dcterms:created xsi:type="dcterms:W3CDTF">2026-05-07T11:40:00Z</dcterms:created>
  <dcterms:modified xsi:type="dcterms:W3CDTF">2026-05-07T11:40:00Z</dcterms:modified>
</cp:coreProperties>
</file>