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99CFA" w14:textId="77777777" w:rsidR="00925DBB" w:rsidRPr="00925DBB" w:rsidRDefault="00925DBB" w:rsidP="00925DBB">
      <w:pPr>
        <w:bidi/>
        <w:spacing w:before="240" w:after="240"/>
        <w:jc w:val="right"/>
        <w:rPr>
          <w:sz w:val="32"/>
          <w:szCs w:val="32"/>
          <w:lang w:val="en-US"/>
        </w:rPr>
      </w:pPr>
      <w:r w:rsidRPr="00925DBB">
        <w:rPr>
          <w:b/>
          <w:bCs/>
          <w:sz w:val="32"/>
          <w:szCs w:val="32"/>
          <w:lang w:val="en-US"/>
        </w:rPr>
        <w:t xml:space="preserve">Silsila ya Tabia mbaya – </w:t>
      </w:r>
      <w:r w:rsidRPr="00925DBB">
        <w:rPr>
          <w:b/>
          <w:bCs/>
          <w:sz w:val="34"/>
          <w:szCs w:val="34"/>
          <w:lang w:val="en-US"/>
        </w:rPr>
        <w:t>Dhana Mbaya</w:t>
      </w:r>
      <w:r w:rsidRPr="00925DBB">
        <w:rPr>
          <w:b/>
          <w:bCs/>
          <w:sz w:val="32"/>
          <w:szCs w:val="32"/>
          <w:lang w:val="en-US"/>
        </w:rPr>
        <w:t xml:space="preserve">   </w:t>
      </w:r>
      <w:r w:rsidRPr="00925DBB">
        <w:rPr>
          <w:sz w:val="32"/>
          <w:szCs w:val="32"/>
          <w:lang w:val="en-US"/>
        </w:rPr>
        <w:t xml:space="preserve"> </w:t>
      </w:r>
    </w:p>
    <w:p w14:paraId="00000001" w14:textId="77777777" w:rsidR="00F57C44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سلسلة الأخلاق - سوء الظن</w:t>
      </w:r>
    </w:p>
    <w:p w14:paraId="00000002" w14:textId="77777777" w:rsidR="00F57C44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أخلاق مذمومة نفر منها الشرع ونهى عنها</w:t>
      </w:r>
    </w:p>
    <w:p w14:paraId="00000003" w14:textId="77777777" w:rsidR="00F57C44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سوء الظن</w:t>
      </w:r>
    </w:p>
    <w:p w14:paraId="00000004" w14:textId="77777777" w:rsidR="00F57C44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قال الله تعالى :</w:t>
      </w:r>
    </w:p>
    <w:p w14:paraId="00000005" w14:textId="77777777" w:rsidR="00F57C44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يا أيها الذين آمنوا اجتنبوا كثيرا من الظن إن بعض الظن إثم</w:t>
      </w:r>
    </w:p>
    <w:p w14:paraId="00000006" w14:textId="77777777" w:rsidR="00F57C44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( الحجرات : 12 )</w:t>
      </w:r>
    </w:p>
    <w:p w14:paraId="00000007" w14:textId="77777777" w:rsidR="00F57C44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قال رسول الله صلى الله عليه وسلم :</w:t>
      </w:r>
    </w:p>
    <w:p w14:paraId="00000008" w14:textId="77777777" w:rsidR="00F57C44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إياكم والظن ، فإن الظن أكذب الحديث</w:t>
      </w:r>
    </w:p>
    <w:p w14:paraId="00000009" w14:textId="77777777" w:rsidR="00F57C44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متفق عليه</w:t>
      </w:r>
    </w:p>
    <w:p w14:paraId="0000000A" w14:textId="77777777" w:rsidR="00F57C44" w:rsidRDefault="00F57C44">
      <w:pPr>
        <w:bidi/>
        <w:rPr>
          <w:sz w:val="32"/>
          <w:szCs w:val="32"/>
        </w:rPr>
      </w:pPr>
    </w:p>
    <w:p w14:paraId="0000000B" w14:textId="77777777" w:rsidR="00F57C44" w:rsidRDefault="00000000">
      <w:pPr>
        <w:bidi/>
        <w:spacing w:before="240" w:after="240"/>
        <w:jc w:val="righ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Silsila ya Tabia mbaya – </w:t>
      </w:r>
      <w:r>
        <w:rPr>
          <w:b/>
          <w:bCs/>
          <w:sz w:val="34"/>
          <w:szCs w:val="34"/>
        </w:rPr>
        <w:t>Dhana Mbaya</w:t>
      </w:r>
      <w:r>
        <w:rPr>
          <w:b/>
          <w:bCs/>
          <w:sz w:val="32"/>
          <w:szCs w:val="32"/>
        </w:rPr>
        <w:t xml:space="preserve">   </w:t>
      </w:r>
      <w:r>
        <w:rPr>
          <w:sz w:val="32"/>
          <w:szCs w:val="32"/>
        </w:rPr>
        <w:t xml:space="preserve"> </w:t>
      </w:r>
    </w:p>
    <w:p w14:paraId="0000000C" w14:textId="77777777" w:rsidR="00F57C44" w:rsidRDefault="00000000">
      <w:pPr>
        <w:bidi/>
        <w:spacing w:before="240" w:after="240"/>
        <w:jc w:val="right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Maadili mabaya ambayo Uislamu umeyakemea na kuyakataza ni</w:t>
      </w:r>
    </w:p>
    <w:p w14:paraId="0000000D" w14:textId="77777777" w:rsidR="00F57C44" w:rsidRDefault="00000000">
      <w:pPr>
        <w:pStyle w:val="Heading2"/>
        <w:keepNext w:val="0"/>
        <w:keepLines w:val="0"/>
        <w:bidi/>
        <w:spacing w:after="80"/>
        <w:jc w:val="right"/>
        <w:rPr>
          <w:b/>
          <w:bCs/>
          <w:sz w:val="34"/>
          <w:szCs w:val="34"/>
        </w:rPr>
      </w:pPr>
      <w:bookmarkStart w:id="0" w:name="_6v6nj28y8szg" w:colFirst="0" w:colLast="0"/>
      <w:bookmarkEnd w:id="0"/>
      <w:r>
        <w:rPr>
          <w:b/>
          <w:bCs/>
          <w:sz w:val="34"/>
          <w:szCs w:val="34"/>
        </w:rPr>
        <w:t>Dhana Mbaya</w:t>
      </w:r>
    </w:p>
    <w:p w14:paraId="0000000E" w14:textId="77777777" w:rsidR="00F57C44" w:rsidRDefault="00000000">
      <w:pPr>
        <w:bidi/>
        <w:spacing w:before="240" w:after="240"/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Mwenyezi Mungu amesema:</w:t>
      </w:r>
    </w:p>
    <w:p w14:paraId="0000000F" w14:textId="77777777" w:rsidR="00F57C44" w:rsidRDefault="00000000">
      <w:pPr>
        <w:bidi/>
        <w:spacing w:before="240" w:after="240"/>
        <w:jc w:val="right"/>
        <w:rPr>
          <w:sz w:val="32"/>
          <w:szCs w:val="32"/>
        </w:rPr>
      </w:pPr>
      <w:r>
        <w:rPr>
          <w:sz w:val="32"/>
          <w:szCs w:val="32"/>
          <w:rtl/>
        </w:rPr>
        <w:t>﴿ يَا أَيُّهَا الَّذِينَ آمَنُوا اجْتَنِبُوا كَثِيرًا مِنَ الظَّنِّ إِنَّ بَعْضَ الظَّنِّ إِثْمٌ ﴾</w:t>
      </w:r>
    </w:p>
    <w:p w14:paraId="00000010" w14:textId="77777777" w:rsidR="00F57C44" w:rsidRDefault="00000000">
      <w:pPr>
        <w:bidi/>
        <w:spacing w:before="240" w:after="240"/>
        <w:jc w:val="right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"Enyi mlioamini! Jiepusheni na dhana nyingi, kwani baadhi ya dhana ni dhambi."</w:t>
      </w:r>
    </w:p>
    <w:p w14:paraId="00000011" w14:textId="77777777" w:rsidR="00F57C44" w:rsidRPr="00925DBB" w:rsidRDefault="00000000">
      <w:pPr>
        <w:bidi/>
        <w:spacing w:before="240" w:after="240"/>
        <w:jc w:val="right"/>
        <w:rPr>
          <w:b/>
          <w:bCs/>
          <w:sz w:val="32"/>
          <w:szCs w:val="32"/>
          <w:lang w:val="en-US"/>
        </w:rPr>
      </w:pPr>
      <w:r w:rsidRPr="00925DBB">
        <w:rPr>
          <w:b/>
          <w:bCs/>
          <w:sz w:val="32"/>
          <w:szCs w:val="32"/>
          <w:lang w:val="en-US"/>
        </w:rPr>
        <w:t>(Surat Al-Hujurāt: 12)</w:t>
      </w:r>
    </w:p>
    <w:p w14:paraId="00000012" w14:textId="77777777" w:rsidR="00F57C44" w:rsidRPr="00925DBB" w:rsidRDefault="00000000">
      <w:pPr>
        <w:bidi/>
        <w:spacing w:before="240" w:after="240"/>
        <w:jc w:val="right"/>
        <w:rPr>
          <w:b/>
          <w:bCs/>
          <w:sz w:val="32"/>
          <w:szCs w:val="32"/>
          <w:lang w:val="en-US"/>
        </w:rPr>
      </w:pPr>
      <w:r w:rsidRPr="00925DBB">
        <w:rPr>
          <w:b/>
          <w:bCs/>
          <w:sz w:val="32"/>
          <w:szCs w:val="32"/>
          <w:lang w:val="en-US"/>
        </w:rPr>
        <w:t>Mtume amesema (Rehema na amani zimfikie yeye):</w:t>
      </w:r>
    </w:p>
    <w:p w14:paraId="00000013" w14:textId="77777777" w:rsidR="00F57C44" w:rsidRPr="00925DBB" w:rsidRDefault="00000000">
      <w:pPr>
        <w:bidi/>
        <w:spacing w:before="240" w:after="240"/>
        <w:jc w:val="right"/>
        <w:rPr>
          <w:i/>
          <w:iCs/>
          <w:sz w:val="32"/>
          <w:szCs w:val="32"/>
          <w:lang w:val="en-US"/>
        </w:rPr>
      </w:pPr>
      <w:r w:rsidRPr="00925DBB">
        <w:rPr>
          <w:i/>
          <w:iCs/>
          <w:sz w:val="32"/>
          <w:szCs w:val="32"/>
          <w:lang w:val="en-US"/>
        </w:rPr>
        <w:t>"Jiepusheni na dhana, kwani hakika dhana ndiyo mazungumzo ya uongo zaidi."</w:t>
      </w:r>
    </w:p>
    <w:p w14:paraId="00000014" w14:textId="77777777" w:rsidR="00F57C44" w:rsidRPr="00925DBB" w:rsidRDefault="00000000">
      <w:pPr>
        <w:bidi/>
        <w:spacing w:before="240" w:after="240"/>
        <w:jc w:val="right"/>
        <w:rPr>
          <w:b/>
          <w:bCs/>
          <w:sz w:val="32"/>
          <w:szCs w:val="32"/>
          <w:lang w:val="en-US"/>
        </w:rPr>
      </w:pPr>
      <w:r w:rsidRPr="00925DBB">
        <w:rPr>
          <w:b/>
          <w:bCs/>
          <w:sz w:val="32"/>
          <w:szCs w:val="32"/>
          <w:lang w:val="en-US"/>
        </w:rPr>
        <w:t>Imepokewa na Al-Bukhari na Muslim.</w:t>
      </w:r>
    </w:p>
    <w:p w14:paraId="00000015" w14:textId="77777777" w:rsidR="00F57C44" w:rsidRPr="00925DBB" w:rsidRDefault="00F57C44">
      <w:pPr>
        <w:bidi/>
        <w:spacing w:before="240" w:after="240"/>
        <w:jc w:val="right"/>
        <w:rPr>
          <w:b/>
          <w:bCs/>
          <w:sz w:val="32"/>
          <w:szCs w:val="32"/>
          <w:lang w:val="en-US"/>
        </w:rPr>
      </w:pPr>
    </w:p>
    <w:p w14:paraId="00000016" w14:textId="77777777" w:rsidR="00F57C44" w:rsidRPr="00925DBB" w:rsidRDefault="00F57C44">
      <w:pPr>
        <w:bidi/>
        <w:spacing w:before="240" w:after="240"/>
        <w:jc w:val="center"/>
        <w:rPr>
          <w:b/>
          <w:bCs/>
          <w:sz w:val="32"/>
          <w:szCs w:val="32"/>
          <w:lang w:val="en-US"/>
        </w:rPr>
      </w:pPr>
    </w:p>
    <w:p w14:paraId="00000017" w14:textId="77777777" w:rsidR="00F57C44" w:rsidRPr="00925DBB" w:rsidRDefault="00F57C44">
      <w:pPr>
        <w:bidi/>
        <w:spacing w:before="240" w:after="240"/>
        <w:jc w:val="right"/>
        <w:rPr>
          <w:sz w:val="32"/>
          <w:szCs w:val="32"/>
          <w:lang w:val="en-US"/>
        </w:rPr>
      </w:pPr>
    </w:p>
    <w:p w14:paraId="00000018" w14:textId="77777777" w:rsidR="00F57C44" w:rsidRPr="00925DBB" w:rsidRDefault="00F57C44">
      <w:pPr>
        <w:bidi/>
        <w:spacing w:before="240" w:after="240"/>
        <w:jc w:val="right"/>
        <w:rPr>
          <w:b/>
          <w:bCs/>
          <w:sz w:val="32"/>
          <w:szCs w:val="32"/>
          <w:lang w:val="en-US"/>
        </w:rPr>
      </w:pPr>
    </w:p>
    <w:p w14:paraId="00000019" w14:textId="77777777" w:rsidR="00F57C44" w:rsidRPr="00925DBB" w:rsidRDefault="00F57C44">
      <w:pPr>
        <w:bidi/>
        <w:spacing w:before="240" w:after="240"/>
        <w:jc w:val="right"/>
        <w:rPr>
          <w:b/>
          <w:bCs/>
          <w:sz w:val="32"/>
          <w:szCs w:val="32"/>
          <w:lang w:val="en-US"/>
        </w:rPr>
      </w:pPr>
    </w:p>
    <w:p w14:paraId="0000001A" w14:textId="77777777" w:rsidR="00F57C44" w:rsidRPr="00925DBB" w:rsidRDefault="00F57C44">
      <w:pPr>
        <w:bidi/>
        <w:spacing w:before="240" w:after="240"/>
        <w:jc w:val="right"/>
        <w:rPr>
          <w:sz w:val="32"/>
          <w:szCs w:val="32"/>
          <w:lang w:val="en-US"/>
        </w:rPr>
      </w:pPr>
    </w:p>
    <w:p w14:paraId="0000001B" w14:textId="77777777" w:rsidR="00F57C44" w:rsidRPr="00925DBB" w:rsidRDefault="00F57C44">
      <w:pPr>
        <w:bidi/>
        <w:spacing w:before="240" w:after="240"/>
        <w:jc w:val="center"/>
        <w:rPr>
          <w:sz w:val="32"/>
          <w:szCs w:val="32"/>
          <w:lang w:val="en-US"/>
        </w:rPr>
      </w:pPr>
    </w:p>
    <w:p w14:paraId="0000001C" w14:textId="77777777" w:rsidR="00F57C44" w:rsidRPr="00925DBB" w:rsidRDefault="00F57C44">
      <w:pPr>
        <w:bidi/>
        <w:spacing w:before="240" w:after="240"/>
        <w:rPr>
          <w:sz w:val="32"/>
          <w:szCs w:val="32"/>
          <w:lang w:val="en-US"/>
        </w:rPr>
      </w:pPr>
    </w:p>
    <w:p w14:paraId="0000001D" w14:textId="77777777" w:rsidR="00F57C44" w:rsidRPr="00925DBB" w:rsidRDefault="00F57C44">
      <w:pPr>
        <w:bidi/>
        <w:spacing w:before="240" w:after="240"/>
        <w:jc w:val="right"/>
        <w:rPr>
          <w:sz w:val="32"/>
          <w:szCs w:val="32"/>
          <w:lang w:val="en-US"/>
        </w:rPr>
      </w:pPr>
    </w:p>
    <w:p w14:paraId="0000001E" w14:textId="77777777" w:rsidR="00F57C44" w:rsidRPr="00925DBB" w:rsidRDefault="00F57C44">
      <w:pPr>
        <w:bidi/>
        <w:rPr>
          <w:sz w:val="32"/>
          <w:szCs w:val="32"/>
          <w:lang w:val="en-US"/>
        </w:rPr>
      </w:pPr>
    </w:p>
    <w:sectPr w:rsidR="00F57C44" w:rsidRPr="00925DB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091F914-5154-4BBA-86D1-2C3E18E456B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7209E1D-731D-45BB-9D32-F69F3B846A8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C44"/>
    <w:rsid w:val="00925DBB"/>
    <w:rsid w:val="00935D3B"/>
    <w:rsid w:val="00F5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4231954-0364-4D74-A51C-FD04C2C1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a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Mohamed Hassan</cp:lastModifiedBy>
  <cp:revision>2</cp:revision>
  <dcterms:created xsi:type="dcterms:W3CDTF">2026-06-19T11:19:00Z</dcterms:created>
  <dcterms:modified xsi:type="dcterms:W3CDTF">2026-06-19T11:19:00Z</dcterms:modified>
</cp:coreProperties>
</file>