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DE305" w14:textId="77777777" w:rsidR="00386790" w:rsidRPr="00386790" w:rsidRDefault="00386790" w:rsidP="00386790">
      <w:pPr>
        <w:pStyle w:val="s3"/>
        <w:spacing w:after="0"/>
        <w:jc w:val="right"/>
        <w:rPr>
          <w:rFonts w:ascii="Traditional Arabic" w:hAnsi="Traditional Arabic" w:cs="Traditional Arabic"/>
          <w:color w:val="000000"/>
          <w:sz w:val="27"/>
          <w:szCs w:val="27"/>
          <w:rtl/>
          <w:lang w:bidi="ur-PK"/>
        </w:rPr>
      </w:pPr>
      <w:r w:rsidRPr="00386790">
        <w:rPr>
          <w:rFonts w:ascii="Traditional Arabic" w:hAnsi="Traditional Arabic" w:cs="Traditional Arabic"/>
          <w:color w:val="000000"/>
          <w:sz w:val="27"/>
          <w:szCs w:val="27"/>
          <w:rtl/>
          <w:lang w:bidi="ur-PK"/>
        </w:rPr>
        <w:t>اخلاقیات پر سیریز - ب</w:t>
      </w:r>
      <w:r w:rsidRPr="00386790">
        <w:rPr>
          <w:rFonts w:hint="cs"/>
          <w:color w:val="000000"/>
          <w:sz w:val="27"/>
          <w:szCs w:val="27"/>
          <w:rtl/>
          <w:lang w:bidi="ur-PK"/>
        </w:rPr>
        <w:t>ہ</w:t>
      </w:r>
      <w:r w:rsidRPr="00386790">
        <w:rPr>
          <w:rFonts w:ascii="Traditional Arabic" w:hAnsi="Traditional Arabic" w:cs="Traditional Arabic" w:hint="cs"/>
          <w:color w:val="000000"/>
          <w:sz w:val="27"/>
          <w:szCs w:val="27"/>
          <w:rtl/>
          <w:lang w:bidi="ur-PK"/>
        </w:rPr>
        <w:t>ادری</w:t>
      </w:r>
      <w:r w:rsidRPr="00386790">
        <w:rPr>
          <w:rFonts w:hint="cs"/>
          <w:color w:val="000000"/>
          <w:sz w:val="27"/>
          <w:szCs w:val="27"/>
          <w:rtl/>
          <w:lang w:bidi="ur-PK"/>
        </w:rPr>
        <w:t>۔</w:t>
      </w:r>
    </w:p>
    <w:p w14:paraId="468C2100" w14:textId="62605756" w:rsidR="00BD62F8" w:rsidRDefault="00BD62F8" w:rsidP="00386790">
      <w:pPr>
        <w:pStyle w:val="s3"/>
        <w:bidi/>
        <w:spacing w:before="0" w:beforeAutospacing="0" w:after="0" w:afterAutospacing="0"/>
        <w:jc w:val="right"/>
        <w:rPr>
          <w:rFonts w:ascii="Traditional Arabic" w:hAnsi="Traditional Arabic" w:cs="Traditional Arabic"/>
          <w:color w:val="000000"/>
          <w:sz w:val="27"/>
          <w:szCs w:val="27"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سلسلة الأخلاق</w:t>
      </w:r>
      <w:r>
        <w:rPr>
          <w:rStyle w:val="apple-converted-space"/>
          <w:rFonts w:ascii="Traditional Arabic" w:hAnsi="Traditional Arabic" w:cs="Traditional Arabic" w:hint="cs"/>
          <w:color w:val="000000"/>
          <w:sz w:val="27"/>
          <w:szCs w:val="27"/>
          <w:rtl/>
        </w:rPr>
        <w:t> </w:t>
      </w: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-</w:t>
      </w:r>
      <w:r>
        <w:rPr>
          <w:rStyle w:val="apple-converted-space"/>
          <w:rFonts w:ascii="Traditional Arabic" w:hAnsi="Traditional Arabic" w:cs="Traditional Arabic" w:hint="cs"/>
          <w:color w:val="000000"/>
          <w:sz w:val="27"/>
          <w:szCs w:val="27"/>
          <w:rtl/>
        </w:rPr>
        <w:t> </w:t>
      </w: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الشهامة</w:t>
      </w:r>
    </w:p>
    <w:p w14:paraId="08DAE741" w14:textId="77777777" w:rsidR="00BD62F8" w:rsidRDefault="00BD62F8">
      <w:pPr>
        <w:pStyle w:val="s3"/>
        <w:bidi/>
        <w:spacing w:before="0" w:beforeAutospacing="0" w:after="0" w:afterAutospacing="0"/>
        <w:jc w:val="right"/>
        <w:rPr>
          <w:rFonts w:ascii="Traditional Arabic" w:hAnsi="Traditional Arabic" w:cs="Traditional Arabic"/>
          <w:color w:val="000000"/>
          <w:sz w:val="27"/>
          <w:szCs w:val="27"/>
          <w:rtl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أخلاق محمودة حث عليها الشرع وأمر بها</w:t>
      </w:r>
    </w:p>
    <w:p w14:paraId="50E64B74" w14:textId="77777777" w:rsidR="00BD62F8" w:rsidRDefault="00BD62F8">
      <w:pPr>
        <w:pStyle w:val="s3"/>
        <w:bidi/>
        <w:spacing w:before="0" w:beforeAutospacing="0" w:after="0" w:afterAutospacing="0"/>
        <w:jc w:val="right"/>
        <w:rPr>
          <w:rFonts w:ascii="Traditional Arabic" w:hAnsi="Traditional Arabic" w:cs="Traditional Arabic"/>
          <w:color w:val="000000"/>
          <w:sz w:val="27"/>
          <w:szCs w:val="27"/>
          <w:rtl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الشهامة</w:t>
      </w:r>
    </w:p>
    <w:p w14:paraId="2DE98CBD" w14:textId="77777777" w:rsidR="00BD62F8" w:rsidRDefault="00BD62F8">
      <w:pPr>
        <w:pStyle w:val="s3"/>
        <w:bidi/>
        <w:spacing w:before="0" w:beforeAutospacing="0" w:after="0" w:afterAutospacing="0"/>
        <w:jc w:val="right"/>
        <w:rPr>
          <w:rFonts w:ascii="Traditional Arabic" w:hAnsi="Traditional Arabic" w:cs="Traditional Arabic"/>
          <w:color w:val="000000"/>
          <w:sz w:val="27"/>
          <w:szCs w:val="27"/>
          <w:rtl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 xml:space="preserve">قال الله </w:t>
      </w:r>
      <w:proofErr w:type="gramStart"/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تعالى</w:t>
      </w:r>
      <w:r>
        <w:rPr>
          <w:rStyle w:val="apple-converted-space"/>
          <w:rFonts w:ascii="Traditional Arabic" w:hAnsi="Traditional Arabic" w:cs="Traditional Arabic" w:hint="cs"/>
          <w:color w:val="000000"/>
          <w:sz w:val="27"/>
          <w:szCs w:val="27"/>
          <w:rtl/>
        </w:rPr>
        <w:t> </w:t>
      </w: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:</w:t>
      </w:r>
      <w:proofErr w:type="gramEnd"/>
    </w:p>
    <w:p w14:paraId="73C90234" w14:textId="77777777" w:rsidR="00BD62F8" w:rsidRDefault="00BD62F8">
      <w:pPr>
        <w:pStyle w:val="s3"/>
        <w:bidi/>
        <w:spacing w:before="0" w:beforeAutospacing="0" w:after="0" w:afterAutospacing="0"/>
        <w:jc w:val="right"/>
        <w:rPr>
          <w:rFonts w:ascii="Traditional Arabic" w:hAnsi="Traditional Arabic" w:cs="Traditional Arabic"/>
          <w:color w:val="000000"/>
          <w:sz w:val="27"/>
          <w:szCs w:val="27"/>
          <w:rtl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 xml:space="preserve">ولما ورد ماء مدين وجد عليه أمة من الناس يسقون ووجد من دونهم امرأتين تذودان قال ما خطبكما قالتا لا نسقي حتى يصدر الرعاء وأبونا شيخ </w:t>
      </w:r>
      <w:proofErr w:type="gramStart"/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كبير  (</w:t>
      </w:r>
      <w:proofErr w:type="gramEnd"/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 xml:space="preserve"> </w:t>
      </w:r>
      <w:proofErr w:type="gramStart"/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* )</w:t>
      </w:r>
      <w:proofErr w:type="gramEnd"/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 xml:space="preserve"> فسقى لهما ثم تولى</w:t>
      </w:r>
      <w:r>
        <w:rPr>
          <w:rStyle w:val="apple-converted-space"/>
          <w:rFonts w:ascii="Traditional Arabic" w:hAnsi="Traditional Arabic" w:cs="Traditional Arabic" w:hint="cs"/>
          <w:color w:val="000000"/>
          <w:sz w:val="27"/>
          <w:szCs w:val="27"/>
          <w:rtl/>
        </w:rPr>
        <w:t> </w:t>
      </w: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إلى الظل</w:t>
      </w:r>
    </w:p>
    <w:p w14:paraId="0166730A" w14:textId="77777777" w:rsidR="00BD62F8" w:rsidRDefault="00BD62F8">
      <w:pPr>
        <w:pStyle w:val="s3"/>
        <w:bidi/>
        <w:spacing w:before="0" w:beforeAutospacing="0" w:after="0" w:afterAutospacing="0"/>
        <w:jc w:val="right"/>
        <w:rPr>
          <w:rFonts w:ascii="Traditional Arabic" w:hAnsi="Traditional Arabic" w:cs="Traditional Arabic"/>
          <w:color w:val="000000"/>
          <w:sz w:val="27"/>
          <w:szCs w:val="27"/>
          <w:rtl/>
        </w:rPr>
      </w:pPr>
      <w:proofErr w:type="gramStart"/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( القصص</w:t>
      </w:r>
      <w:proofErr w:type="gramEnd"/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 xml:space="preserve"> : 23-24)</w:t>
      </w:r>
    </w:p>
    <w:p w14:paraId="5257FA8F" w14:textId="77777777" w:rsidR="00BD62F8" w:rsidRDefault="00BD62F8">
      <w:pPr>
        <w:pStyle w:val="s3"/>
        <w:bidi/>
        <w:spacing w:before="0" w:beforeAutospacing="0" w:after="0" w:afterAutospacing="0"/>
        <w:jc w:val="right"/>
        <w:rPr>
          <w:rFonts w:ascii="Traditional Arabic" w:hAnsi="Traditional Arabic" w:cs="Traditional Arabic"/>
          <w:color w:val="000000"/>
          <w:sz w:val="27"/>
          <w:szCs w:val="27"/>
          <w:rtl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 xml:space="preserve">قال رسول الله صلى الله عليه </w:t>
      </w:r>
      <w:proofErr w:type="gramStart"/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وسلم</w:t>
      </w:r>
      <w:r>
        <w:rPr>
          <w:rStyle w:val="apple-converted-space"/>
          <w:rFonts w:ascii="Traditional Arabic" w:hAnsi="Traditional Arabic" w:cs="Traditional Arabic" w:hint="cs"/>
          <w:color w:val="000000"/>
          <w:sz w:val="27"/>
          <w:szCs w:val="27"/>
          <w:rtl/>
        </w:rPr>
        <w:t> </w:t>
      </w: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:</w:t>
      </w:r>
      <w:proofErr w:type="gramEnd"/>
    </w:p>
    <w:p w14:paraId="14341512" w14:textId="77777777" w:rsidR="00BD62F8" w:rsidRDefault="00BD62F8">
      <w:pPr>
        <w:pStyle w:val="s3"/>
        <w:bidi/>
        <w:spacing w:before="0" w:beforeAutospacing="0" w:after="0" w:afterAutospacing="0"/>
        <w:jc w:val="right"/>
        <w:rPr>
          <w:rFonts w:ascii="Traditional Arabic" w:hAnsi="Traditional Arabic" w:cs="Traditional Arabic"/>
          <w:color w:val="000000"/>
          <w:sz w:val="27"/>
          <w:szCs w:val="27"/>
          <w:rtl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وتعين الرجل في دابته فتحمله عليها</w:t>
      </w:r>
      <w:r>
        <w:rPr>
          <w:rStyle w:val="apple-converted-space"/>
          <w:rFonts w:ascii="Traditional Arabic" w:hAnsi="Traditional Arabic" w:cs="Traditional Arabic" w:hint="cs"/>
          <w:color w:val="000000"/>
          <w:sz w:val="27"/>
          <w:szCs w:val="27"/>
          <w:rtl/>
        </w:rPr>
        <w:t> </w:t>
      </w: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 xml:space="preserve">أو ترفع له عليها </w:t>
      </w:r>
      <w:proofErr w:type="gramStart"/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متاعه ،</w:t>
      </w:r>
      <w:proofErr w:type="gramEnd"/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 xml:space="preserve"> صدقة</w:t>
      </w:r>
    </w:p>
    <w:p w14:paraId="2D191FAB" w14:textId="77777777" w:rsidR="00BD62F8" w:rsidRDefault="00BD62F8">
      <w:pPr>
        <w:pStyle w:val="s3"/>
        <w:bidi/>
        <w:spacing w:before="0" w:beforeAutospacing="0" w:after="0" w:afterAutospacing="0"/>
        <w:jc w:val="right"/>
        <w:rPr>
          <w:rFonts w:ascii="Traditional Arabic" w:hAnsi="Traditional Arabic" w:cs="Traditional Arabic"/>
          <w:color w:val="000000"/>
          <w:sz w:val="27"/>
          <w:szCs w:val="27"/>
          <w:rtl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رواه مسلم</w:t>
      </w:r>
    </w:p>
    <w:p w14:paraId="33CB75F2" w14:textId="77777777" w:rsidR="00D16BB6" w:rsidRDefault="00D16BB6" w:rsidP="00D16BB6">
      <w:pPr>
        <w:bidi/>
        <w:rPr>
          <w:rFonts w:cs="Times New Roman"/>
          <w:rtl/>
          <w:lang w:bidi="ur-PK"/>
        </w:rPr>
      </w:pPr>
      <w:r>
        <w:rPr>
          <w:rFonts w:cs="Times New Roman"/>
          <w:rtl/>
          <w:lang w:bidi="ur-PK"/>
        </w:rPr>
        <w:t>اخلاق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 w:hint="eastAsia"/>
          <w:rtl/>
          <w:lang w:bidi="ur-PK"/>
        </w:rPr>
        <w:t>ات</w:t>
      </w:r>
      <w:r>
        <w:rPr>
          <w:rFonts w:cs="Times New Roman"/>
          <w:rtl/>
          <w:lang w:bidi="ur-PK"/>
        </w:rPr>
        <w:t xml:space="preserve"> پر س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 w:hint="eastAsia"/>
          <w:rtl/>
          <w:lang w:bidi="ur-PK"/>
        </w:rPr>
        <w:t>ر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 w:hint="eastAsia"/>
          <w:rtl/>
          <w:lang w:bidi="ur-PK"/>
        </w:rPr>
        <w:t>ز</w:t>
      </w:r>
      <w:r>
        <w:rPr>
          <w:rFonts w:cs="Times New Roman"/>
          <w:rtl/>
          <w:lang w:bidi="ur-PK"/>
        </w:rPr>
        <w:t xml:space="preserve"> - بہادر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/>
          <w:rtl/>
          <w:lang w:bidi="ur-PK"/>
        </w:rPr>
        <w:t>۔</w:t>
      </w:r>
    </w:p>
    <w:p w14:paraId="1F7895D7" w14:textId="77777777" w:rsidR="00D16BB6" w:rsidRDefault="00D16BB6" w:rsidP="00D16BB6">
      <w:pPr>
        <w:bidi/>
        <w:rPr>
          <w:rFonts w:cs="Times New Roman"/>
          <w:rtl/>
          <w:lang w:bidi="ur-PK"/>
        </w:rPr>
      </w:pPr>
      <w:r>
        <w:rPr>
          <w:rFonts w:cs="Times New Roman" w:hint="eastAsia"/>
          <w:rtl/>
          <w:lang w:bidi="ur-PK"/>
        </w:rPr>
        <w:t>قابل</w:t>
      </w:r>
      <w:r>
        <w:rPr>
          <w:rFonts w:cs="Times New Roman"/>
          <w:rtl/>
          <w:lang w:bidi="ur-PK"/>
        </w:rPr>
        <w:t xml:space="preserve"> تعر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 w:hint="eastAsia"/>
          <w:rtl/>
          <w:lang w:bidi="ur-PK"/>
        </w:rPr>
        <w:t>ف</w:t>
      </w:r>
      <w:r>
        <w:rPr>
          <w:rFonts w:cs="Times New Roman"/>
          <w:rtl/>
          <w:lang w:bidi="ur-PK"/>
        </w:rPr>
        <w:t xml:space="preserve"> فضائل جن ک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/>
          <w:rtl/>
          <w:lang w:bidi="ur-PK"/>
        </w:rPr>
        <w:t xml:space="preserve"> اسلام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/>
          <w:rtl/>
          <w:lang w:bidi="ur-PK"/>
        </w:rPr>
        <w:t xml:space="preserve"> قانون م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 w:hint="eastAsia"/>
          <w:rtl/>
          <w:lang w:bidi="ur-PK"/>
        </w:rPr>
        <w:t>ں</w:t>
      </w:r>
      <w:r>
        <w:rPr>
          <w:rFonts w:cs="Times New Roman"/>
          <w:rtl/>
          <w:lang w:bidi="ur-PK"/>
        </w:rPr>
        <w:t xml:space="preserve"> حوصلہ افزائ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/>
          <w:rtl/>
          <w:lang w:bidi="ur-PK"/>
        </w:rPr>
        <w:t xml:space="preserve"> اور حکم د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 w:hint="eastAsia"/>
          <w:rtl/>
          <w:lang w:bidi="ur-PK"/>
        </w:rPr>
        <w:t>ا</w:t>
      </w:r>
      <w:r>
        <w:rPr>
          <w:rFonts w:cs="Times New Roman"/>
          <w:rtl/>
          <w:lang w:bidi="ur-PK"/>
        </w:rPr>
        <w:t xml:space="preserve"> گ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 w:hint="eastAsia"/>
          <w:rtl/>
          <w:lang w:bidi="ur-PK"/>
        </w:rPr>
        <w:t>ا</w:t>
      </w:r>
      <w:r>
        <w:rPr>
          <w:rFonts w:cs="Times New Roman"/>
          <w:rtl/>
          <w:lang w:bidi="ur-PK"/>
        </w:rPr>
        <w:t xml:space="preserve"> ہے۔</w:t>
      </w:r>
    </w:p>
    <w:p w14:paraId="7019132C" w14:textId="77777777" w:rsidR="00D16BB6" w:rsidRDefault="00D16BB6" w:rsidP="00D16BB6">
      <w:pPr>
        <w:bidi/>
        <w:rPr>
          <w:rFonts w:cs="Times New Roman"/>
          <w:rtl/>
          <w:lang w:bidi="ur-PK"/>
        </w:rPr>
      </w:pPr>
      <w:r>
        <w:rPr>
          <w:rFonts w:cs="Times New Roman" w:hint="eastAsia"/>
          <w:rtl/>
          <w:lang w:bidi="ur-PK"/>
        </w:rPr>
        <w:t>بہادر</w:t>
      </w:r>
      <w:r>
        <w:rPr>
          <w:rFonts w:cs="Times New Roman" w:hint="cs"/>
          <w:rtl/>
          <w:lang w:bidi="ur-PK"/>
        </w:rPr>
        <w:t>ی</w:t>
      </w:r>
    </w:p>
    <w:p w14:paraId="0D01766C" w14:textId="77777777" w:rsidR="00D16BB6" w:rsidRDefault="00D16BB6" w:rsidP="00D16BB6">
      <w:pPr>
        <w:bidi/>
        <w:rPr>
          <w:rFonts w:cs="Times New Roman"/>
          <w:rtl/>
          <w:lang w:bidi="ur-PK"/>
        </w:rPr>
      </w:pPr>
      <w:r>
        <w:rPr>
          <w:rFonts w:cs="Times New Roman" w:hint="eastAsia"/>
          <w:rtl/>
          <w:lang w:bidi="ur-PK"/>
        </w:rPr>
        <w:t>اللہ</w:t>
      </w:r>
      <w:r>
        <w:rPr>
          <w:rFonts w:cs="Times New Roman"/>
          <w:rtl/>
          <w:lang w:bidi="ur-PK"/>
        </w:rPr>
        <w:t xml:space="preserve"> تعال</w:t>
      </w:r>
      <w:r>
        <w:rPr>
          <w:rFonts w:cs="Times New Roman" w:hint="cs"/>
          <w:rtl/>
          <w:lang w:bidi="ur-PK"/>
        </w:rPr>
        <w:t>یٰ</w:t>
      </w:r>
      <w:r>
        <w:rPr>
          <w:rFonts w:cs="Times New Roman"/>
          <w:rtl/>
          <w:lang w:bidi="ur-PK"/>
        </w:rPr>
        <w:t xml:space="preserve"> کا ارشاد ہے: ’’اور جب وہ مد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 w:hint="eastAsia"/>
          <w:rtl/>
          <w:lang w:bidi="ur-PK"/>
        </w:rPr>
        <w:t>ن</w:t>
      </w:r>
      <w:r>
        <w:rPr>
          <w:rFonts w:cs="Times New Roman"/>
          <w:rtl/>
          <w:lang w:bidi="ur-PK"/>
        </w:rPr>
        <w:t xml:space="preserve"> کے پان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/>
          <w:rtl/>
          <w:lang w:bidi="ur-PK"/>
        </w:rPr>
        <w:t xml:space="preserve"> پر پہنچا تو وہاں لوگوں کا ا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 w:hint="eastAsia"/>
          <w:rtl/>
          <w:lang w:bidi="ur-PK"/>
        </w:rPr>
        <w:t>ک</w:t>
      </w:r>
      <w:r>
        <w:rPr>
          <w:rFonts w:cs="Times New Roman"/>
          <w:rtl/>
          <w:lang w:bidi="ur-PK"/>
        </w:rPr>
        <w:t xml:space="preserve"> ہجوم د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 w:hint="eastAsia"/>
          <w:rtl/>
          <w:lang w:bidi="ur-PK"/>
        </w:rPr>
        <w:t>کھا</w:t>
      </w:r>
      <w:r>
        <w:rPr>
          <w:rFonts w:cs="Times New Roman"/>
          <w:rtl/>
          <w:lang w:bidi="ur-PK"/>
        </w:rPr>
        <w:t xml:space="preserve"> جو اپنے ر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 w:hint="eastAsia"/>
          <w:rtl/>
          <w:lang w:bidi="ur-PK"/>
        </w:rPr>
        <w:t>وڑ</w:t>
      </w:r>
      <w:r>
        <w:rPr>
          <w:rFonts w:cs="Times New Roman"/>
          <w:rtl/>
          <w:lang w:bidi="ur-PK"/>
        </w:rPr>
        <w:t xml:space="preserve"> کو پان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/>
          <w:rtl/>
          <w:lang w:bidi="ur-PK"/>
        </w:rPr>
        <w:t xml:space="preserve"> پلا رہے تھے، اس نے ان کے علاوہ دو عورت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 w:hint="eastAsia"/>
          <w:rtl/>
          <w:lang w:bidi="ur-PK"/>
        </w:rPr>
        <w:t>ں</w:t>
      </w:r>
      <w:r>
        <w:rPr>
          <w:rFonts w:cs="Times New Roman"/>
          <w:rtl/>
          <w:lang w:bidi="ur-PK"/>
        </w:rPr>
        <w:t xml:space="preserve"> [اپن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/>
          <w:rtl/>
          <w:lang w:bidi="ur-PK"/>
        </w:rPr>
        <w:t xml:space="preserve"> بھ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 w:hint="eastAsia"/>
          <w:rtl/>
          <w:lang w:bidi="ur-PK"/>
        </w:rPr>
        <w:t>ڑ</w:t>
      </w:r>
      <w:r>
        <w:rPr>
          <w:rFonts w:cs="Times New Roman"/>
          <w:rtl/>
          <w:lang w:bidi="ur-PK"/>
        </w:rPr>
        <w:t xml:space="preserve"> بکر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 w:hint="eastAsia"/>
          <w:rtl/>
          <w:lang w:bidi="ur-PK"/>
        </w:rPr>
        <w:t>وں</w:t>
      </w:r>
      <w:r>
        <w:rPr>
          <w:rFonts w:cs="Times New Roman"/>
          <w:rtl/>
          <w:lang w:bidi="ur-PK"/>
        </w:rPr>
        <w:t xml:space="preserve"> کو] روکے ہوئے د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 w:hint="eastAsia"/>
          <w:rtl/>
          <w:lang w:bidi="ur-PK"/>
        </w:rPr>
        <w:t>کھے،</w:t>
      </w:r>
      <w:r>
        <w:rPr>
          <w:rFonts w:cs="Times New Roman"/>
          <w:rtl/>
          <w:lang w:bidi="ur-PK"/>
        </w:rPr>
        <w:t xml:space="preserve"> اس نے کہا تمہارا ک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 w:hint="eastAsia"/>
          <w:rtl/>
          <w:lang w:bidi="ur-PK"/>
        </w:rPr>
        <w:t>ا</w:t>
      </w:r>
      <w:r>
        <w:rPr>
          <w:rFonts w:cs="Times New Roman"/>
          <w:rtl/>
          <w:lang w:bidi="ur-PK"/>
        </w:rPr>
        <w:t xml:space="preserve"> حال ہے، انہوں نے کہا: ہم اس وقت تک پان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/>
          <w:rtl/>
          <w:lang w:bidi="ur-PK"/>
        </w:rPr>
        <w:t xml:space="preserve"> نہ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/>
          <w:rtl/>
          <w:lang w:bidi="ur-PK"/>
        </w:rPr>
        <w:t>ں پلاتے جب تک چرواہے بوڑھے نہ ہو جائ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 w:hint="eastAsia"/>
          <w:rtl/>
          <w:lang w:bidi="ur-PK"/>
        </w:rPr>
        <w:t>ں،</w:t>
      </w:r>
      <w:r>
        <w:rPr>
          <w:rFonts w:cs="Times New Roman"/>
          <w:rtl/>
          <w:lang w:bidi="ur-PK"/>
        </w:rPr>
        <w:t xml:space="preserve"> اور ہمارے باپ کو پان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/>
          <w:rtl/>
          <w:lang w:bidi="ur-PK"/>
        </w:rPr>
        <w:t xml:space="preserve"> پلا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 w:hint="eastAsia"/>
          <w:rtl/>
          <w:lang w:bidi="ur-PK"/>
        </w:rPr>
        <w:t>ا</w:t>
      </w:r>
      <w:r>
        <w:rPr>
          <w:rFonts w:cs="Times New Roman"/>
          <w:rtl/>
          <w:lang w:bidi="ur-PK"/>
        </w:rPr>
        <w:t xml:space="preserve"> جاتا ہے۔ وہ سا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 w:hint="eastAsia"/>
          <w:rtl/>
          <w:lang w:bidi="ur-PK"/>
        </w:rPr>
        <w:t>ہ</w:t>
      </w:r>
      <w:r>
        <w:rPr>
          <w:rFonts w:cs="Times New Roman"/>
          <w:rtl/>
          <w:lang w:bidi="ur-PK"/>
        </w:rPr>
        <w:t xml:space="preserve"> ک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/>
          <w:rtl/>
          <w:lang w:bidi="ur-PK"/>
        </w:rPr>
        <w:t xml:space="preserve"> طرف پ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 w:hint="eastAsia"/>
          <w:rtl/>
          <w:lang w:bidi="ur-PK"/>
        </w:rPr>
        <w:t>چھے</w:t>
      </w:r>
      <w:r>
        <w:rPr>
          <w:rFonts w:cs="Times New Roman"/>
          <w:rtl/>
          <w:lang w:bidi="ur-PK"/>
        </w:rPr>
        <w:t xml:space="preserve"> ہٹ گ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 w:hint="eastAsia"/>
          <w:rtl/>
          <w:lang w:bidi="ur-PK"/>
        </w:rPr>
        <w:t>ا</w:t>
      </w:r>
      <w:r>
        <w:rPr>
          <w:rFonts w:cs="Times New Roman"/>
          <w:rtl/>
          <w:lang w:bidi="ur-PK"/>
        </w:rPr>
        <w:t>۔" (القصص: 23-24)</w:t>
      </w:r>
    </w:p>
    <w:p w14:paraId="3D6916D7" w14:textId="0C28D53E" w:rsidR="00BD62F8" w:rsidRDefault="00D16BB6" w:rsidP="00BD62F8">
      <w:pPr>
        <w:bidi/>
        <w:rPr>
          <w:rtl/>
          <w:lang w:bidi="ur-PK"/>
        </w:rPr>
      </w:pPr>
      <w:r>
        <w:rPr>
          <w:rFonts w:cs="Times New Roman" w:hint="eastAsia"/>
          <w:rtl/>
          <w:lang w:bidi="ur-PK"/>
        </w:rPr>
        <w:t>رسول</w:t>
      </w:r>
      <w:r>
        <w:rPr>
          <w:rFonts w:cs="Times New Roman"/>
          <w:rtl/>
          <w:lang w:bidi="ur-PK"/>
        </w:rPr>
        <w:t xml:space="preserve"> اللہ صل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/>
          <w:rtl/>
          <w:lang w:bidi="ur-PK"/>
        </w:rPr>
        <w:t xml:space="preserve"> اللہ عل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 w:hint="eastAsia"/>
          <w:rtl/>
          <w:lang w:bidi="ur-PK"/>
        </w:rPr>
        <w:t>ہ</w:t>
      </w:r>
      <w:r>
        <w:rPr>
          <w:rFonts w:cs="Times New Roman"/>
          <w:rtl/>
          <w:lang w:bidi="ur-PK"/>
        </w:rPr>
        <w:t xml:space="preserve"> وسلم نے فرما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 w:hint="eastAsia"/>
          <w:rtl/>
          <w:lang w:bidi="ur-PK"/>
        </w:rPr>
        <w:t>ا</w:t>
      </w:r>
      <w:r>
        <w:rPr>
          <w:rFonts w:cs="Times New Roman"/>
          <w:rtl/>
          <w:lang w:bidi="ur-PK"/>
        </w:rPr>
        <w:t>: آدم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/>
          <w:rtl/>
          <w:lang w:bidi="ur-PK"/>
        </w:rPr>
        <w:t xml:space="preserve"> ک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/>
          <w:rtl/>
          <w:lang w:bidi="ur-PK"/>
        </w:rPr>
        <w:t xml:space="preserve"> سوار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/>
          <w:rtl/>
          <w:lang w:bidi="ur-PK"/>
        </w:rPr>
        <w:t xml:space="preserve"> ک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/>
          <w:rtl/>
          <w:lang w:bidi="ur-PK"/>
        </w:rPr>
        <w:t xml:space="preserve"> مدد کرنا، اسے اس پر اٹھا کر 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 w:hint="eastAsia"/>
          <w:rtl/>
          <w:lang w:bidi="ur-PK"/>
        </w:rPr>
        <w:t>ا</w:t>
      </w:r>
      <w:r>
        <w:rPr>
          <w:rFonts w:cs="Times New Roman"/>
          <w:rtl/>
          <w:lang w:bidi="ur-PK"/>
        </w:rPr>
        <w:t xml:space="preserve"> اس پر اپنا سامان اٹھانا صدقہ ہے۔ (مسلم نے روا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 w:hint="eastAsia"/>
          <w:rtl/>
          <w:lang w:bidi="ur-PK"/>
        </w:rPr>
        <w:t>ت</w:t>
      </w:r>
      <w:r>
        <w:rPr>
          <w:rFonts w:cs="Times New Roman"/>
          <w:rtl/>
          <w:lang w:bidi="ur-PK"/>
        </w:rPr>
        <w:t xml:space="preserve"> ک</w:t>
      </w:r>
      <w:r>
        <w:rPr>
          <w:rFonts w:cs="Times New Roman" w:hint="cs"/>
          <w:rtl/>
          <w:lang w:bidi="ur-PK"/>
        </w:rPr>
        <w:t>ی</w:t>
      </w:r>
      <w:r>
        <w:rPr>
          <w:rFonts w:cs="Times New Roman" w:hint="eastAsia"/>
          <w:rtl/>
          <w:lang w:bidi="ur-PK"/>
        </w:rPr>
        <w:t>ا</w:t>
      </w:r>
      <w:r>
        <w:rPr>
          <w:rFonts w:cs="Times New Roman"/>
          <w:rtl/>
          <w:lang w:bidi="ur-PK"/>
        </w:rPr>
        <w:t xml:space="preserve"> ہے)</w:t>
      </w:r>
    </w:p>
    <w:sectPr w:rsidR="00BD62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2F8"/>
    <w:rsid w:val="00326ECD"/>
    <w:rsid w:val="00386790"/>
    <w:rsid w:val="00B94CD8"/>
    <w:rsid w:val="00BD62F8"/>
    <w:rsid w:val="00D1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1DDCF9"/>
  <w15:chartTrackingRefBased/>
  <w15:docId w15:val="{36FA034B-D94C-BE43-9274-668C0AAA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2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2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2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2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2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2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2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2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2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2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2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2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2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2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2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2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2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2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2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2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2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2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2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2F8"/>
    <w:rPr>
      <w:b/>
      <w:bCs/>
      <w:smallCaps/>
      <w:color w:val="2F5496" w:themeColor="accent1" w:themeShade="BF"/>
      <w:spacing w:val="5"/>
    </w:rPr>
  </w:style>
  <w:style w:type="paragraph" w:customStyle="1" w:styleId="s3">
    <w:name w:val="s3"/>
    <w:basedOn w:val="Normal"/>
    <w:rsid w:val="00BD62F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BD62F8"/>
  </w:style>
  <w:style w:type="character" w:customStyle="1" w:styleId="apple-converted-space">
    <w:name w:val="apple-converted-space"/>
    <w:basedOn w:val="DefaultParagraphFont"/>
    <w:rsid w:val="00BD6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 Ammar</dc:creator>
  <cp:keywords/>
  <dc:description/>
  <cp:lastModifiedBy>Mohamed Hassan</cp:lastModifiedBy>
  <cp:revision>3</cp:revision>
  <dcterms:created xsi:type="dcterms:W3CDTF">2026-03-04T20:38:00Z</dcterms:created>
  <dcterms:modified xsi:type="dcterms:W3CDTF">2026-03-05T04:30:00Z</dcterms:modified>
</cp:coreProperties>
</file>