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849B8" w14:textId="0581939A" w:rsidR="001A1733" w:rsidRPr="001A1733" w:rsidRDefault="001A1733" w:rsidP="00DC04C1">
      <w:pPr>
        <w:pStyle w:val="s3"/>
        <w:bidi/>
        <w:spacing w:before="0" w:beforeAutospacing="0" w:after="0" w:afterAutospacing="0"/>
        <w:jc w:val="right"/>
        <w:rPr>
          <w:rFonts w:ascii="-webkit-standard" w:hAnsi="-webkit-standard"/>
          <w:b/>
          <w:bCs/>
          <w:color w:val="000000"/>
          <w:sz w:val="27"/>
          <w:szCs w:val="27"/>
        </w:rPr>
      </w:pPr>
      <w:r w:rsidRPr="001A1733">
        <w:rPr>
          <w:rStyle w:val="s2"/>
          <w:rFonts w:ascii="Traditional Arabic" w:hAnsi="Traditional Arabic" w:cs="Traditional Arabic" w:hint="cs"/>
          <w:b/>
          <w:bCs/>
          <w:color w:val="000000"/>
          <w:sz w:val="27"/>
          <w:szCs w:val="27"/>
          <w:rtl/>
        </w:rPr>
        <w:t>سلسلة الأخلاق</w:t>
      </w:r>
      <w:r w:rsidRPr="001A1733">
        <w:rPr>
          <w:rStyle w:val="apple-converted-space"/>
          <w:rFonts w:ascii="Traditional Arabic" w:hAnsi="Traditional Arabic" w:cs="Traditional Arabic" w:hint="cs"/>
          <w:b/>
          <w:bCs/>
          <w:color w:val="000000"/>
          <w:sz w:val="27"/>
          <w:szCs w:val="27"/>
          <w:rtl/>
        </w:rPr>
        <w:t> </w:t>
      </w:r>
      <w:r w:rsidRPr="001A1733">
        <w:rPr>
          <w:rStyle w:val="s2"/>
          <w:rFonts w:ascii="Traditional Arabic" w:hAnsi="Traditional Arabic" w:cs="Traditional Arabic" w:hint="cs"/>
          <w:b/>
          <w:bCs/>
          <w:color w:val="000000"/>
          <w:sz w:val="27"/>
          <w:szCs w:val="27"/>
          <w:rtl/>
        </w:rPr>
        <w:t>-</w:t>
      </w:r>
      <w:r w:rsidRPr="001A1733">
        <w:rPr>
          <w:rStyle w:val="apple-converted-space"/>
          <w:rFonts w:ascii="Traditional Arabic" w:hAnsi="Traditional Arabic" w:cs="Traditional Arabic" w:hint="cs"/>
          <w:b/>
          <w:bCs/>
          <w:color w:val="000000"/>
          <w:sz w:val="27"/>
          <w:szCs w:val="27"/>
          <w:rtl/>
        </w:rPr>
        <w:t> </w:t>
      </w:r>
      <w:r w:rsidRPr="001A1733">
        <w:rPr>
          <w:rStyle w:val="s2"/>
          <w:rFonts w:ascii="Traditional Arabic" w:hAnsi="Traditional Arabic" w:cs="Traditional Arabic" w:hint="cs"/>
          <w:b/>
          <w:bCs/>
          <w:color w:val="000000"/>
          <w:sz w:val="27"/>
          <w:szCs w:val="27"/>
          <w:rtl/>
        </w:rPr>
        <w:t>نشر الشائعات وإفشاء السر</w:t>
      </w:r>
    </w:p>
    <w:p w14:paraId="20F0D344" w14:textId="77777777" w:rsidR="001A1733" w:rsidRPr="001A1733" w:rsidRDefault="001A1733">
      <w:pPr>
        <w:pStyle w:val="s3"/>
        <w:bidi/>
        <w:spacing w:before="0" w:beforeAutospacing="0" w:after="0" w:afterAutospacing="0"/>
        <w:jc w:val="right"/>
        <w:rPr>
          <w:rFonts w:ascii="-webkit-standard" w:hAnsi="-webkit-standard"/>
          <w:b/>
          <w:bCs/>
          <w:color w:val="000000"/>
          <w:sz w:val="27"/>
          <w:szCs w:val="27"/>
          <w:rtl/>
        </w:rPr>
      </w:pPr>
      <w:r w:rsidRPr="001A1733">
        <w:rPr>
          <w:rStyle w:val="s2"/>
          <w:rFonts w:ascii="Traditional Arabic" w:hAnsi="Traditional Arabic" w:cs="Traditional Arabic" w:hint="cs"/>
          <w:b/>
          <w:bCs/>
          <w:color w:val="000000"/>
          <w:sz w:val="27"/>
          <w:szCs w:val="27"/>
          <w:rtl/>
        </w:rPr>
        <w:t>أخلاق مذمومة نفر منها الشرع ونهى عنها</w:t>
      </w:r>
    </w:p>
    <w:p w14:paraId="51E58CC0" w14:textId="77777777" w:rsidR="001A1733" w:rsidRPr="003D4C61" w:rsidRDefault="001A1733">
      <w:pPr>
        <w:pStyle w:val="s3"/>
        <w:bidi/>
        <w:spacing w:before="0" w:beforeAutospacing="0" w:after="0" w:afterAutospacing="0"/>
        <w:jc w:val="right"/>
        <w:rPr>
          <w:rFonts w:ascii="-webkit-standard" w:hAnsi="-webkit-standard"/>
          <w:b/>
          <w:bCs/>
          <w:color w:val="FF0000"/>
          <w:sz w:val="27"/>
          <w:szCs w:val="27"/>
          <w:u w:val="single"/>
          <w:rtl/>
        </w:rPr>
      </w:pPr>
      <w:r w:rsidRPr="003D4C61">
        <w:rPr>
          <w:rStyle w:val="s2"/>
          <w:rFonts w:ascii="Traditional Arabic" w:hAnsi="Traditional Arabic" w:cs="Traditional Arabic" w:hint="cs"/>
          <w:b/>
          <w:bCs/>
          <w:color w:val="FF0000"/>
          <w:sz w:val="27"/>
          <w:szCs w:val="27"/>
          <w:u w:val="single"/>
          <w:rtl/>
        </w:rPr>
        <w:t>نشر الشائعات وإفشاء السر</w:t>
      </w:r>
    </w:p>
    <w:p w14:paraId="6E5592AA" w14:textId="77777777" w:rsidR="001A1733" w:rsidRPr="001A1733" w:rsidRDefault="001A1733">
      <w:pPr>
        <w:pStyle w:val="s3"/>
        <w:bidi/>
        <w:spacing w:before="0" w:beforeAutospacing="0" w:after="0" w:afterAutospacing="0"/>
        <w:jc w:val="right"/>
        <w:rPr>
          <w:rFonts w:ascii="-webkit-standard" w:hAnsi="-webkit-standard"/>
          <w:b/>
          <w:bCs/>
          <w:color w:val="000000"/>
          <w:sz w:val="27"/>
          <w:szCs w:val="27"/>
          <w:rtl/>
        </w:rPr>
      </w:pPr>
      <w:r w:rsidRPr="001A1733">
        <w:rPr>
          <w:rStyle w:val="s2"/>
          <w:rFonts w:ascii="Traditional Arabic" w:hAnsi="Traditional Arabic" w:cs="Traditional Arabic" w:hint="cs"/>
          <w:b/>
          <w:bCs/>
          <w:color w:val="000000"/>
          <w:sz w:val="27"/>
          <w:szCs w:val="27"/>
          <w:rtl/>
        </w:rPr>
        <w:t>قال الله تعالى</w:t>
      </w:r>
      <w:r w:rsidRPr="001A1733">
        <w:rPr>
          <w:rStyle w:val="apple-converted-space"/>
          <w:rFonts w:ascii="Traditional Arabic" w:hAnsi="Traditional Arabic" w:cs="Traditional Arabic" w:hint="cs"/>
          <w:b/>
          <w:bCs/>
          <w:color w:val="000000"/>
          <w:sz w:val="27"/>
          <w:szCs w:val="27"/>
          <w:rtl/>
        </w:rPr>
        <w:t> </w:t>
      </w:r>
      <w:r w:rsidRPr="001A1733">
        <w:rPr>
          <w:rStyle w:val="s2"/>
          <w:rFonts w:ascii="Traditional Arabic" w:hAnsi="Traditional Arabic" w:cs="Traditional Arabic" w:hint="cs"/>
          <w:b/>
          <w:bCs/>
          <w:color w:val="000000"/>
          <w:sz w:val="27"/>
          <w:szCs w:val="27"/>
          <w:rtl/>
        </w:rPr>
        <w:t>:</w:t>
      </w:r>
    </w:p>
    <w:p w14:paraId="63E879B1" w14:textId="31D0CA91" w:rsidR="001A1733" w:rsidRPr="001A1733" w:rsidRDefault="007145D8">
      <w:pPr>
        <w:pStyle w:val="s3"/>
        <w:bidi/>
        <w:spacing w:before="0" w:beforeAutospacing="0" w:after="0" w:afterAutospacing="0"/>
        <w:jc w:val="right"/>
        <w:rPr>
          <w:rFonts w:ascii="-webkit-standard" w:hAnsi="-webkit-standard"/>
          <w:b/>
          <w:bCs/>
          <w:color w:val="000000"/>
          <w:sz w:val="27"/>
          <w:szCs w:val="27"/>
          <w:rtl/>
        </w:rPr>
      </w:pPr>
      <w:r>
        <w:rPr>
          <w:rStyle w:val="s2"/>
          <w:rFonts w:ascii="Traditional Arabic" w:hAnsi="Traditional Arabic" w:cs="Traditional Arabic" w:hint="cs"/>
          <w:b/>
          <w:bCs/>
          <w:color w:val="000000"/>
          <w:sz w:val="27"/>
          <w:szCs w:val="27"/>
          <w:rtl/>
        </w:rPr>
        <w:t>(</w:t>
      </w:r>
      <w:r w:rsidR="001A1733" w:rsidRPr="001A1733">
        <w:rPr>
          <w:rStyle w:val="s2"/>
          <w:rFonts w:ascii="Traditional Arabic" w:hAnsi="Traditional Arabic" w:cs="Traditional Arabic" w:hint="cs"/>
          <w:b/>
          <w:bCs/>
          <w:color w:val="000000"/>
          <w:sz w:val="27"/>
          <w:szCs w:val="27"/>
          <w:rtl/>
        </w:rPr>
        <w:t>وإذا جاءهم أمر من الأمن أو الخوف أذاعوا به</w:t>
      </w:r>
      <w:r w:rsidR="001A1733" w:rsidRPr="001A1733">
        <w:rPr>
          <w:rStyle w:val="apple-converted-space"/>
          <w:rFonts w:ascii="Traditional Arabic" w:hAnsi="Traditional Arabic" w:cs="Traditional Arabic" w:hint="cs"/>
          <w:b/>
          <w:bCs/>
          <w:color w:val="000000"/>
          <w:sz w:val="27"/>
          <w:szCs w:val="27"/>
          <w:rtl/>
        </w:rPr>
        <w:t> </w:t>
      </w:r>
      <w:r w:rsidR="001A1733" w:rsidRPr="001A1733">
        <w:rPr>
          <w:rStyle w:val="s2"/>
          <w:rFonts w:ascii="Traditional Arabic" w:hAnsi="Traditional Arabic" w:cs="Traditional Arabic" w:hint="cs"/>
          <w:b/>
          <w:bCs/>
          <w:color w:val="000000"/>
          <w:sz w:val="27"/>
          <w:szCs w:val="27"/>
          <w:rtl/>
        </w:rPr>
        <w:t>ولو ردوه إلى الرسول وإلى أولي الأمر</w:t>
      </w:r>
      <w:r w:rsidR="001A1733" w:rsidRPr="001A1733">
        <w:rPr>
          <w:rStyle w:val="apple-converted-space"/>
          <w:rFonts w:ascii="Traditional Arabic" w:hAnsi="Traditional Arabic" w:cs="Traditional Arabic" w:hint="cs"/>
          <w:b/>
          <w:bCs/>
          <w:color w:val="000000"/>
          <w:sz w:val="27"/>
          <w:szCs w:val="27"/>
          <w:rtl/>
        </w:rPr>
        <w:t> </w:t>
      </w:r>
      <w:r w:rsidR="001A1733" w:rsidRPr="001A1733">
        <w:rPr>
          <w:rStyle w:val="s2"/>
          <w:rFonts w:ascii="Traditional Arabic" w:hAnsi="Traditional Arabic" w:cs="Traditional Arabic" w:hint="cs"/>
          <w:b/>
          <w:bCs/>
          <w:color w:val="000000"/>
          <w:sz w:val="27"/>
          <w:szCs w:val="27"/>
          <w:rtl/>
        </w:rPr>
        <w:t>منهم لعلمه الذين يستنبطونه منهم</w:t>
      </w:r>
      <w:r>
        <w:rPr>
          <w:rStyle w:val="s2"/>
          <w:rFonts w:ascii="Traditional Arabic" w:hAnsi="Traditional Arabic" w:cs="Traditional Arabic" w:hint="cs"/>
          <w:b/>
          <w:bCs/>
          <w:color w:val="000000"/>
          <w:sz w:val="27"/>
          <w:szCs w:val="27"/>
          <w:rtl/>
        </w:rPr>
        <w:t>)</w:t>
      </w:r>
    </w:p>
    <w:p w14:paraId="689177C1" w14:textId="77777777" w:rsidR="001A1733" w:rsidRPr="001A1733" w:rsidRDefault="001A1733">
      <w:pPr>
        <w:pStyle w:val="s3"/>
        <w:bidi/>
        <w:spacing w:before="0" w:beforeAutospacing="0" w:after="0" w:afterAutospacing="0"/>
        <w:jc w:val="right"/>
        <w:rPr>
          <w:rFonts w:ascii="-webkit-standard" w:hAnsi="-webkit-standard"/>
          <w:b/>
          <w:bCs/>
          <w:color w:val="000000"/>
          <w:sz w:val="27"/>
          <w:szCs w:val="27"/>
          <w:rtl/>
        </w:rPr>
      </w:pPr>
      <w:r w:rsidRPr="001A1733">
        <w:rPr>
          <w:rStyle w:val="s2"/>
          <w:rFonts w:ascii="Traditional Arabic" w:hAnsi="Traditional Arabic" w:cs="Traditional Arabic" w:hint="cs"/>
          <w:b/>
          <w:bCs/>
          <w:color w:val="000000"/>
          <w:sz w:val="27"/>
          <w:szCs w:val="27"/>
          <w:rtl/>
        </w:rPr>
        <w:t>( النساء : 83 )</w:t>
      </w:r>
    </w:p>
    <w:p w14:paraId="2FAC1C01" w14:textId="77777777" w:rsidR="001A1733" w:rsidRPr="001A1733" w:rsidRDefault="001A1733">
      <w:pPr>
        <w:pStyle w:val="s3"/>
        <w:bidi/>
        <w:spacing w:before="0" w:beforeAutospacing="0" w:after="0" w:afterAutospacing="0"/>
        <w:jc w:val="right"/>
        <w:rPr>
          <w:rFonts w:ascii="-webkit-standard" w:hAnsi="-webkit-standard"/>
          <w:b/>
          <w:bCs/>
          <w:color w:val="000000"/>
          <w:sz w:val="27"/>
          <w:szCs w:val="27"/>
          <w:rtl/>
        </w:rPr>
      </w:pPr>
      <w:r w:rsidRPr="001A1733">
        <w:rPr>
          <w:rStyle w:val="s2"/>
          <w:rFonts w:ascii="Traditional Arabic" w:hAnsi="Traditional Arabic" w:cs="Traditional Arabic" w:hint="cs"/>
          <w:b/>
          <w:bCs/>
          <w:color w:val="000000"/>
          <w:sz w:val="27"/>
          <w:szCs w:val="27"/>
          <w:rtl/>
        </w:rPr>
        <w:t>قال رسول الله صلى الله عليه وسلم</w:t>
      </w:r>
      <w:r w:rsidRPr="001A1733">
        <w:rPr>
          <w:rStyle w:val="apple-converted-space"/>
          <w:rFonts w:ascii="Traditional Arabic" w:hAnsi="Traditional Arabic" w:cs="Traditional Arabic" w:hint="cs"/>
          <w:b/>
          <w:bCs/>
          <w:color w:val="000000"/>
          <w:sz w:val="27"/>
          <w:szCs w:val="27"/>
          <w:rtl/>
        </w:rPr>
        <w:t> </w:t>
      </w:r>
      <w:r w:rsidRPr="001A1733">
        <w:rPr>
          <w:rStyle w:val="s2"/>
          <w:rFonts w:ascii="Traditional Arabic" w:hAnsi="Traditional Arabic" w:cs="Traditional Arabic" w:hint="cs"/>
          <w:b/>
          <w:bCs/>
          <w:color w:val="000000"/>
          <w:sz w:val="27"/>
          <w:szCs w:val="27"/>
          <w:rtl/>
        </w:rPr>
        <w:t>:</w:t>
      </w:r>
    </w:p>
    <w:p w14:paraId="78BB139F" w14:textId="0F34E916" w:rsidR="001A1733" w:rsidRPr="001A1733" w:rsidRDefault="007145D8">
      <w:pPr>
        <w:pStyle w:val="s3"/>
        <w:bidi/>
        <w:spacing w:before="0" w:beforeAutospacing="0" w:after="0" w:afterAutospacing="0"/>
        <w:jc w:val="right"/>
        <w:rPr>
          <w:rFonts w:ascii="-webkit-standard" w:hAnsi="-webkit-standard"/>
          <w:b/>
          <w:bCs/>
          <w:color w:val="000000"/>
          <w:sz w:val="27"/>
          <w:szCs w:val="27"/>
          <w:rtl/>
        </w:rPr>
      </w:pPr>
      <w:r>
        <w:rPr>
          <w:rStyle w:val="s2"/>
          <w:rFonts w:ascii="Traditional Arabic" w:hAnsi="Traditional Arabic" w:cs="Traditional Arabic" w:hint="cs"/>
          <w:b/>
          <w:bCs/>
          <w:color w:val="000000"/>
          <w:sz w:val="27"/>
          <w:szCs w:val="27"/>
          <w:rtl/>
        </w:rPr>
        <w:t>(</w:t>
      </w:r>
      <w:r w:rsidR="001A1733" w:rsidRPr="001A1733">
        <w:rPr>
          <w:rStyle w:val="s2"/>
          <w:rFonts w:ascii="Traditional Arabic" w:hAnsi="Traditional Arabic" w:cs="Traditional Arabic" w:hint="cs"/>
          <w:b/>
          <w:bCs/>
          <w:color w:val="000000"/>
          <w:sz w:val="27"/>
          <w:szCs w:val="27"/>
          <w:rtl/>
        </w:rPr>
        <w:t>إن من أشر الناس عند الله منزلة يوم القيامة الرجل يفضي إلى امرأته وتفضي إليه ثم ينشر سرها</w:t>
      </w:r>
      <w:r>
        <w:rPr>
          <w:rStyle w:val="s2"/>
          <w:rFonts w:ascii="Traditional Arabic" w:hAnsi="Traditional Arabic" w:cs="Traditional Arabic" w:hint="cs"/>
          <w:b/>
          <w:bCs/>
          <w:color w:val="000000"/>
          <w:sz w:val="27"/>
          <w:szCs w:val="27"/>
          <w:rtl/>
        </w:rPr>
        <w:t>)</w:t>
      </w:r>
    </w:p>
    <w:p w14:paraId="3BECC2FB" w14:textId="4E155ED3" w:rsidR="001A1733" w:rsidRDefault="001A1733" w:rsidP="00065F1E">
      <w:pPr>
        <w:pStyle w:val="s3"/>
        <w:bidi/>
        <w:spacing w:before="0" w:beforeAutospacing="0" w:after="0" w:afterAutospacing="0"/>
        <w:jc w:val="right"/>
        <w:rPr>
          <w:rStyle w:val="s2"/>
          <w:rFonts w:ascii="Traditional Arabic" w:hAnsi="Traditional Arabic" w:cs="Traditional Arabic"/>
          <w:b/>
          <w:bCs/>
          <w:color w:val="000000"/>
          <w:sz w:val="27"/>
          <w:szCs w:val="27"/>
          <w:rtl/>
        </w:rPr>
      </w:pPr>
      <w:r w:rsidRPr="001A1733">
        <w:rPr>
          <w:rStyle w:val="s2"/>
          <w:rFonts w:ascii="Traditional Arabic" w:hAnsi="Traditional Arabic" w:cs="Traditional Arabic" w:hint="cs"/>
          <w:b/>
          <w:bCs/>
          <w:color w:val="000000"/>
          <w:sz w:val="27"/>
          <w:szCs w:val="27"/>
          <w:rtl/>
        </w:rPr>
        <w:t>رواه مسلم</w:t>
      </w:r>
    </w:p>
    <w:p w14:paraId="53B33136" w14:textId="43AC933A" w:rsidR="00065F1E" w:rsidRDefault="00DC04C1" w:rsidP="00065F1E">
      <w:pPr>
        <w:pStyle w:val="s3"/>
        <w:bidi/>
        <w:spacing w:before="0" w:beforeAutospacing="0" w:after="0" w:afterAutospacing="0"/>
        <w:jc w:val="right"/>
        <w:rPr>
          <w:rStyle w:val="s2"/>
          <w:rFonts w:ascii="Traditional Arabic" w:hAnsi="Traditional Arabic" w:cs="Arial"/>
          <w:b/>
          <w:bCs/>
          <w:color w:val="000000"/>
          <w:sz w:val="27"/>
          <w:szCs w:val="27"/>
          <w:rtl/>
          <w:lang w:val="en-US" w:bidi="ur-PK"/>
        </w:rPr>
      </w:pPr>
      <w:r>
        <w:rPr>
          <w:rStyle w:val="s2"/>
          <w:rFonts w:ascii="Traditional Arabic" w:hAnsi="Traditional Arabic" w:cs="Arial" w:hint="cs"/>
          <w:b/>
          <w:bCs/>
          <w:color w:val="000000"/>
          <w:sz w:val="27"/>
          <w:szCs w:val="27"/>
          <w:rtl/>
          <w:lang w:val="en-US" w:bidi="ur-PK"/>
        </w:rPr>
        <w:t xml:space="preserve"> </w:t>
      </w:r>
    </w:p>
    <w:p w14:paraId="2D2C7CB8" w14:textId="77777777" w:rsidR="00A41530" w:rsidRPr="00A41530" w:rsidRDefault="006E1550" w:rsidP="00A41530">
      <w:pPr>
        <w:bidi/>
        <w:rPr>
          <w:b/>
          <w:bCs/>
          <w:rtl/>
        </w:rPr>
      </w:pPr>
      <w:r w:rsidRPr="00A41530">
        <w:rPr>
          <w:rFonts w:hint="cs"/>
          <w:b/>
          <w:bCs/>
          <w:rtl/>
        </w:rPr>
        <w:t>ترجمہ /</w:t>
      </w:r>
    </w:p>
    <w:p w14:paraId="1799BDBE" w14:textId="19AFA82F" w:rsidR="006E1550" w:rsidRPr="00A41530" w:rsidRDefault="006E1550" w:rsidP="00A41530">
      <w:pPr>
        <w:bidi/>
        <w:rPr>
          <w:rtl/>
        </w:rPr>
      </w:pPr>
      <w:r w:rsidRPr="007A6764">
        <w:rPr>
          <w:b/>
          <w:bCs/>
          <w:u w:val="single"/>
          <w:rtl/>
        </w:rPr>
        <w:t xml:space="preserve">اخلاقیات پر سیریز </w:t>
      </w:r>
      <w:r w:rsidR="00A41530">
        <w:rPr>
          <w:rFonts w:hint="cs"/>
          <w:b/>
          <w:bCs/>
          <w:u w:val="single"/>
          <w:rtl/>
        </w:rPr>
        <w:t>/</w:t>
      </w:r>
    </w:p>
    <w:p w14:paraId="0AB52A4C" w14:textId="4EBF2FCD" w:rsidR="00DC04C1" w:rsidRPr="006E1550" w:rsidRDefault="006E1550" w:rsidP="006E1550">
      <w:pPr>
        <w:pStyle w:val="p1"/>
        <w:bidi/>
        <w:rPr>
          <w:rFonts w:hint="cs"/>
          <w:b/>
          <w:bCs/>
          <w:u w:val="single"/>
          <w:cs/>
        </w:rPr>
      </w:pPr>
      <w:r w:rsidRPr="007A6764">
        <w:rPr>
          <w:b/>
          <w:bCs/>
          <w:u w:val="single"/>
          <w:rtl/>
        </w:rPr>
        <w:br/>
      </w:r>
      <w:r w:rsidRPr="00A44F29">
        <w:rPr>
          <w:rStyle w:val="s2"/>
          <w:rFonts w:hint="cs"/>
          <w:b/>
          <w:bCs/>
          <w:color w:val="FF0000"/>
          <w:rtl/>
        </w:rPr>
        <w:t xml:space="preserve">وہ </w:t>
      </w:r>
      <w:r w:rsidRPr="00A44F29">
        <w:rPr>
          <w:rStyle w:val="s2"/>
          <w:b/>
          <w:bCs/>
          <w:color w:val="FF0000"/>
          <w:rtl/>
        </w:rPr>
        <w:t>بُر</w:t>
      </w:r>
      <w:r w:rsidRPr="00A44F29">
        <w:rPr>
          <w:rStyle w:val="s2"/>
          <w:rFonts w:hint="cs"/>
          <w:b/>
          <w:bCs/>
          <w:color w:val="FF0000"/>
          <w:rtl/>
        </w:rPr>
        <w:t xml:space="preserve">ے </w:t>
      </w:r>
      <w:r w:rsidRPr="00A44F29">
        <w:rPr>
          <w:rStyle w:val="s2"/>
          <w:b/>
          <w:bCs/>
          <w:color w:val="FF0000"/>
          <w:rtl/>
        </w:rPr>
        <w:t xml:space="preserve"> اخلاق جن سے شریعت نے نفرت دلائی ہے اور ان سے منع کیا ہے</w:t>
      </w:r>
      <w:r>
        <w:rPr>
          <w:rStyle w:val="s2"/>
          <w:rFonts w:hint="cs"/>
          <w:b/>
          <w:bCs/>
          <w:color w:val="FF0000"/>
          <w:rtl/>
        </w:rPr>
        <w:t>:-</w:t>
      </w:r>
    </w:p>
    <w:p w14:paraId="770D8A6B" w14:textId="5AC912F7" w:rsidR="00DC04C1" w:rsidRPr="00712FC7" w:rsidRDefault="00DC04C1" w:rsidP="00712FC7">
      <w:pPr>
        <w:pStyle w:val="p1"/>
        <w:bidi/>
        <w:rPr>
          <w:rFonts w:cs="Mangal"/>
          <w:szCs w:val="21"/>
          <w:cs/>
          <w:lang w:bidi="hi-IN"/>
        </w:rPr>
      </w:pPr>
      <w:r>
        <w:rPr>
          <w:rtl/>
        </w:rPr>
        <w:t>سلسلۂ اخلاق — افواہیں پھیلانا اور راز فاش کرنا</w:t>
      </w:r>
      <w:r>
        <w:rPr>
          <w:rtl/>
        </w:rPr>
        <w:br/>
        <w:t>یہ ناپسندیدہ اخلاق ہیں جن سے شریعت نے نفرت دلائی اور منع فرمایا ہے۔</w:t>
      </w:r>
    </w:p>
    <w:p w14:paraId="2E9B6CDD" w14:textId="5D21107C" w:rsidR="00DC04C1" w:rsidRPr="00957E33" w:rsidRDefault="00DC04C1" w:rsidP="00957E33">
      <w:pPr>
        <w:pStyle w:val="p2"/>
        <w:bidi/>
        <w:rPr>
          <w:rFonts w:cs="Mangal"/>
          <w:color w:val="FF0000"/>
          <w:szCs w:val="21"/>
          <w:u w:val="single"/>
          <w:cs/>
          <w:lang w:bidi="hi-IN"/>
        </w:rPr>
      </w:pPr>
      <w:r w:rsidRPr="00957E33">
        <w:rPr>
          <w:b/>
          <w:bCs/>
          <w:color w:val="FF0000"/>
          <w:u w:val="single"/>
          <w:rtl/>
        </w:rPr>
        <w:t>افواہیں پھیلانا اور راز فاش کرنا</w:t>
      </w:r>
    </w:p>
    <w:p w14:paraId="34FD07F7" w14:textId="5732D99C" w:rsidR="00DC04C1" w:rsidRPr="00957E33" w:rsidRDefault="00DC04C1" w:rsidP="00957E33">
      <w:pPr>
        <w:pStyle w:val="p1"/>
        <w:bidi/>
        <w:rPr>
          <w:rFonts w:cs="Arial"/>
          <w:rtl/>
          <w:lang w:bidi="ur-PK"/>
        </w:rPr>
      </w:pPr>
      <w:r>
        <w:rPr>
          <w:rtl/>
        </w:rPr>
        <w:t>اللہ تعالیٰ نے فرمایا:</w:t>
      </w:r>
      <w:r>
        <w:rPr>
          <w:rtl/>
        </w:rPr>
        <w:br/>
        <w:t>“اور جب ان کے پاس امن یا خوف کی کوئی خبر پہنچتی ہے تو اسے مشہور کردیتے ہیں، حالانکہ اگر اسے رسول</w:t>
      </w:r>
      <w:r w:rsidR="00946C80">
        <w:rPr>
          <w:rFonts w:hint="cs"/>
          <w:rtl/>
        </w:rPr>
        <w:t xml:space="preserve"> صلی اللہ علیہ و سلم </w:t>
      </w:r>
      <w:r>
        <w:rPr>
          <w:rtl/>
        </w:rPr>
        <w:t xml:space="preserve"> اور اپنے </w:t>
      </w:r>
      <w:r w:rsidR="001B00AF">
        <w:rPr>
          <w:rFonts w:hint="cs"/>
          <w:rtl/>
        </w:rPr>
        <w:t>علماء</w:t>
      </w:r>
      <w:r>
        <w:rPr>
          <w:rtl/>
        </w:rPr>
        <w:t xml:space="preserve"> کے سپرد کر دیتے تو ان میں سے جو لوگ بات کی حقیقت معلوم کرنے والے ہیں، وہ اسے جان لیتے۔”</w:t>
      </w:r>
      <w:r>
        <w:rPr>
          <w:rtl/>
        </w:rPr>
        <w:br/>
        <w:t>(النساء: 83)</w:t>
      </w:r>
    </w:p>
    <w:p w14:paraId="6A276CB0" w14:textId="12C64E8E" w:rsidR="00DC04C1" w:rsidRDefault="00DC04C1">
      <w:pPr>
        <w:pStyle w:val="p3"/>
        <w:bidi/>
        <w:rPr>
          <w:rtl/>
        </w:rPr>
      </w:pPr>
      <w:r>
        <w:rPr>
          <w:rtl/>
        </w:rPr>
        <w:t>رسول اللہ ﷺ نے فرمایا:</w:t>
      </w:r>
      <w:r>
        <w:rPr>
          <w:rtl/>
        </w:rPr>
        <w:br/>
        <w:t xml:space="preserve">“قیامت کے دن اللہ کے نزدیک بدترین مقام اُس شخص کا ہوگا جو اپنی بیوی کے پاس جاتا ہے اور بیوی اُس کے پاس آتی ہے، پھر وہ اُس کے راز </w:t>
      </w:r>
      <w:r w:rsidR="00957E33">
        <w:rPr>
          <w:rFonts w:hint="cs"/>
          <w:rtl/>
        </w:rPr>
        <w:t xml:space="preserve">کو </w:t>
      </w:r>
      <w:r>
        <w:rPr>
          <w:rtl/>
        </w:rPr>
        <w:t>لوگوں میں پھیلاتا ہے۔”</w:t>
      </w:r>
      <w:r>
        <w:rPr>
          <w:rtl/>
        </w:rPr>
        <w:br/>
        <w:t>رواہ مسلم</w:t>
      </w:r>
    </w:p>
    <w:p w14:paraId="22CE0979" w14:textId="77777777" w:rsidR="001A1733" w:rsidRPr="001A1733" w:rsidRDefault="001A1733" w:rsidP="001A1733">
      <w:pPr>
        <w:bidi/>
        <w:rPr>
          <w:b/>
          <w:bCs/>
          <w:rtl/>
        </w:rPr>
      </w:pPr>
    </w:p>
    <w:sectPr w:rsidR="001A1733" w:rsidRPr="001A17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B2"/>
    <w:family w:val="roman"/>
    <w:pitch w:val="variable"/>
    <w:sig w:usb0="00002003" w:usb1="80000000" w:usb2="00000008" w:usb3="00000000" w:csb0="00000041" w:csb1="00000000"/>
  </w:font>
  <w:font w:name="-webkit-standard">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733"/>
    <w:rsid w:val="00065F1E"/>
    <w:rsid w:val="001A1733"/>
    <w:rsid w:val="001A6DE5"/>
    <w:rsid w:val="001B00AF"/>
    <w:rsid w:val="003D4C61"/>
    <w:rsid w:val="006E1550"/>
    <w:rsid w:val="00712FC7"/>
    <w:rsid w:val="007145D8"/>
    <w:rsid w:val="00946C80"/>
    <w:rsid w:val="00957E33"/>
    <w:rsid w:val="00A41530"/>
    <w:rsid w:val="00DC04C1"/>
  </w:rsids>
  <m:mathPr>
    <m:mathFont m:val="Cambria Math"/>
    <m:brkBin m:val="before"/>
    <m:brkBinSub m:val="--"/>
    <m:smallFrac m:val="0"/>
    <m:dispDef/>
    <m:lMargin m:val="0"/>
    <m:rMargin m:val="0"/>
    <m:defJc m:val="centerGroup"/>
    <m:wrapIndent m:val="1440"/>
    <m:intLim m:val="subSup"/>
    <m:naryLim m:val="undOvr"/>
  </m:mathPr>
  <w:themeFontLang w:val="en-SA"/>
  <w:clrSchemeMapping w:bg1="light1" w:t1="dark1" w:bg2="light2" w:t2="dark2" w:accent1="accent1" w:accent2="accent2" w:accent3="accent3" w:accent4="accent4" w:accent5="accent5" w:accent6="accent6" w:hyperlink="hyperlink" w:followedHyperlink="followedHyperlink"/>
  <w:decimalSymbol w:val="."/>
  <w:listSeparator w:val=","/>
  <w14:docId w14:val="7F8B2790"/>
  <w15:chartTrackingRefBased/>
  <w15:docId w15:val="{9938A492-2A42-2F45-95DE-A6FB163CE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7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17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17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17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17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17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17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17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17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7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17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17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17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17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17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7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7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733"/>
    <w:rPr>
      <w:rFonts w:eastAsiaTheme="majorEastAsia" w:cstheme="majorBidi"/>
      <w:color w:val="272727" w:themeColor="text1" w:themeTint="D8"/>
    </w:rPr>
  </w:style>
  <w:style w:type="paragraph" w:styleId="Title">
    <w:name w:val="Title"/>
    <w:basedOn w:val="Normal"/>
    <w:next w:val="Normal"/>
    <w:link w:val="TitleChar"/>
    <w:uiPriority w:val="10"/>
    <w:qFormat/>
    <w:rsid w:val="001A1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7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7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17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733"/>
    <w:pPr>
      <w:spacing w:before="160"/>
      <w:jc w:val="center"/>
    </w:pPr>
    <w:rPr>
      <w:i/>
      <w:iCs/>
      <w:color w:val="404040" w:themeColor="text1" w:themeTint="BF"/>
    </w:rPr>
  </w:style>
  <w:style w:type="character" w:customStyle="1" w:styleId="QuoteChar">
    <w:name w:val="Quote Char"/>
    <w:basedOn w:val="DefaultParagraphFont"/>
    <w:link w:val="Quote"/>
    <w:uiPriority w:val="29"/>
    <w:rsid w:val="001A1733"/>
    <w:rPr>
      <w:i/>
      <w:iCs/>
      <w:color w:val="404040" w:themeColor="text1" w:themeTint="BF"/>
    </w:rPr>
  </w:style>
  <w:style w:type="paragraph" w:styleId="ListParagraph">
    <w:name w:val="List Paragraph"/>
    <w:basedOn w:val="Normal"/>
    <w:uiPriority w:val="34"/>
    <w:qFormat/>
    <w:rsid w:val="001A1733"/>
    <w:pPr>
      <w:ind w:left="720"/>
      <w:contextualSpacing/>
    </w:pPr>
  </w:style>
  <w:style w:type="character" w:styleId="IntenseEmphasis">
    <w:name w:val="Intense Emphasis"/>
    <w:basedOn w:val="DefaultParagraphFont"/>
    <w:uiPriority w:val="21"/>
    <w:qFormat/>
    <w:rsid w:val="001A1733"/>
    <w:rPr>
      <w:i/>
      <w:iCs/>
      <w:color w:val="2F5496" w:themeColor="accent1" w:themeShade="BF"/>
    </w:rPr>
  </w:style>
  <w:style w:type="paragraph" w:styleId="IntenseQuote">
    <w:name w:val="Intense Quote"/>
    <w:basedOn w:val="Normal"/>
    <w:next w:val="Normal"/>
    <w:link w:val="IntenseQuoteChar"/>
    <w:uiPriority w:val="30"/>
    <w:qFormat/>
    <w:rsid w:val="001A17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1733"/>
    <w:rPr>
      <w:i/>
      <w:iCs/>
      <w:color w:val="2F5496" w:themeColor="accent1" w:themeShade="BF"/>
    </w:rPr>
  </w:style>
  <w:style w:type="character" w:styleId="IntenseReference">
    <w:name w:val="Intense Reference"/>
    <w:basedOn w:val="DefaultParagraphFont"/>
    <w:uiPriority w:val="32"/>
    <w:qFormat/>
    <w:rsid w:val="001A1733"/>
    <w:rPr>
      <w:b/>
      <w:bCs/>
      <w:smallCaps/>
      <w:color w:val="2F5496" w:themeColor="accent1" w:themeShade="BF"/>
      <w:spacing w:val="5"/>
    </w:rPr>
  </w:style>
  <w:style w:type="paragraph" w:customStyle="1" w:styleId="s3">
    <w:name w:val="s3"/>
    <w:basedOn w:val="Normal"/>
    <w:rsid w:val="001A1733"/>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1A1733"/>
  </w:style>
  <w:style w:type="character" w:customStyle="1" w:styleId="apple-converted-space">
    <w:name w:val="apple-converted-space"/>
    <w:basedOn w:val="DefaultParagraphFont"/>
    <w:rsid w:val="001A1733"/>
  </w:style>
  <w:style w:type="paragraph" w:customStyle="1" w:styleId="p1">
    <w:name w:val="p1"/>
    <w:basedOn w:val="Normal"/>
    <w:rsid w:val="00DC04C1"/>
    <w:pPr>
      <w:spacing w:before="100" w:beforeAutospacing="1" w:after="100" w:afterAutospacing="1" w:line="240" w:lineRule="auto"/>
    </w:pPr>
    <w:rPr>
      <w:rFonts w:ascii="Times New Roman" w:hAnsi="Times New Roman" w:cs="Times New Roman"/>
      <w:kern w:val="0"/>
      <w14:ligatures w14:val="none"/>
    </w:rPr>
  </w:style>
  <w:style w:type="paragraph" w:customStyle="1" w:styleId="p2">
    <w:name w:val="p2"/>
    <w:basedOn w:val="Normal"/>
    <w:rsid w:val="00DC04C1"/>
    <w:pPr>
      <w:spacing w:before="100" w:beforeAutospacing="1" w:after="100" w:afterAutospacing="1" w:line="240" w:lineRule="auto"/>
    </w:pPr>
    <w:rPr>
      <w:rFonts w:ascii="Times New Roman" w:hAnsi="Times New Roman" w:cs="Times New Roman"/>
      <w:kern w:val="0"/>
      <w14:ligatures w14:val="none"/>
    </w:rPr>
  </w:style>
  <w:style w:type="paragraph" w:customStyle="1" w:styleId="p3">
    <w:name w:val="p3"/>
    <w:basedOn w:val="Normal"/>
    <w:rsid w:val="00DC04C1"/>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918</Characters>
  <Application>Microsoft Office Word</Application>
  <DocSecurity>0</DocSecurity>
  <Lines>7</Lines>
  <Paragraphs>2</Paragraphs>
  <ScaleCrop>false</ScaleCrop>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Ammar</dc:creator>
  <cp:keywords/>
  <dc:description/>
  <cp:lastModifiedBy>Abu Ammar</cp:lastModifiedBy>
  <cp:revision>2</cp:revision>
  <dcterms:created xsi:type="dcterms:W3CDTF">2026-05-12T06:01:00Z</dcterms:created>
  <dcterms:modified xsi:type="dcterms:W3CDTF">2026-05-12T06:01:00Z</dcterms:modified>
</cp:coreProperties>
</file>