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0438" w14:textId="5951ED7F" w:rsidR="000513B9" w:rsidRPr="00213AF1" w:rsidRDefault="000513B9" w:rsidP="000513B9">
      <w:pPr>
        <w:pStyle w:val="s3"/>
        <w:bidi/>
        <w:spacing w:before="0" w:beforeAutospacing="0" w:after="0" w:afterAutospacing="0"/>
        <w:rPr>
          <w:rFonts w:ascii="-webkit-standard" w:hAnsi="-webkit-standard"/>
          <w:b/>
          <w:bCs/>
          <w:color w:val="FF0000"/>
          <w:sz w:val="27"/>
          <w:szCs w:val="27"/>
          <w:u w:val="single"/>
        </w:rPr>
      </w:pPr>
      <w:r w:rsidRPr="00213AF1">
        <w:rPr>
          <w:rStyle w:val="s2"/>
          <w:rFonts w:ascii="Traditional Arabic" w:hAnsi="Traditional Arabic" w:cs="Traditional Arabic" w:hint="cs"/>
          <w:b/>
          <w:bCs/>
          <w:color w:val="FF0000"/>
          <w:sz w:val="27"/>
          <w:szCs w:val="27"/>
          <w:u w:val="single"/>
          <w:rtl/>
        </w:rPr>
        <w:t>سلسلة الأخلاق</w:t>
      </w:r>
      <w:r w:rsidRPr="00213AF1">
        <w:rPr>
          <w:rStyle w:val="apple-converted-space"/>
          <w:rFonts w:ascii="Traditional Arabic" w:hAnsi="Traditional Arabic" w:cs="Traditional Arabic" w:hint="cs"/>
          <w:b/>
          <w:bCs/>
          <w:color w:val="FF0000"/>
          <w:sz w:val="27"/>
          <w:szCs w:val="27"/>
          <w:u w:val="single"/>
          <w:rtl/>
        </w:rPr>
        <w:t> </w:t>
      </w:r>
      <w:r w:rsidRPr="00213AF1">
        <w:rPr>
          <w:rStyle w:val="s2"/>
          <w:rFonts w:ascii="Traditional Arabic" w:hAnsi="Traditional Arabic" w:cs="Traditional Arabic" w:hint="cs"/>
          <w:b/>
          <w:bCs/>
          <w:color w:val="FF0000"/>
          <w:sz w:val="27"/>
          <w:szCs w:val="27"/>
          <w:u w:val="single"/>
          <w:rtl/>
        </w:rPr>
        <w:t>-</w:t>
      </w:r>
      <w:r w:rsidRPr="00213AF1">
        <w:rPr>
          <w:rStyle w:val="apple-converted-space"/>
          <w:rFonts w:ascii="Traditional Arabic" w:hAnsi="Traditional Arabic" w:cs="Traditional Arabic" w:hint="cs"/>
          <w:b/>
          <w:bCs/>
          <w:color w:val="FF0000"/>
          <w:sz w:val="27"/>
          <w:szCs w:val="27"/>
          <w:u w:val="single"/>
          <w:rtl/>
        </w:rPr>
        <w:t> </w:t>
      </w:r>
    </w:p>
    <w:p w14:paraId="5A91DB18" w14:textId="77777777" w:rsidR="000513B9" w:rsidRPr="007D4C8F" w:rsidRDefault="000513B9" w:rsidP="000513B9">
      <w:pPr>
        <w:pStyle w:val="s3"/>
        <w:bidi/>
        <w:spacing w:before="0" w:beforeAutospacing="0" w:after="0" w:afterAutospacing="0"/>
        <w:rPr>
          <w:rFonts w:ascii="-webkit-standard" w:hAnsi="-webkit-standard"/>
          <w:b/>
          <w:bCs/>
          <w:color w:val="000000"/>
          <w:sz w:val="27"/>
          <w:szCs w:val="27"/>
          <w:rtl/>
        </w:rPr>
      </w:pPr>
      <w:r w:rsidRPr="007D4C8F">
        <w:rPr>
          <w:rStyle w:val="s2"/>
          <w:rFonts w:ascii="Traditional Arabic" w:hAnsi="Traditional Arabic" w:cs="Traditional Arabic" w:hint="cs"/>
          <w:b/>
          <w:bCs/>
          <w:color w:val="000000"/>
          <w:sz w:val="27"/>
          <w:szCs w:val="27"/>
          <w:rtl/>
        </w:rPr>
        <w:t>أخلاق مذمومة نفر منها الشرع ونهى عنها</w:t>
      </w:r>
    </w:p>
    <w:p w14:paraId="55BA7D9F" w14:textId="23614A5B" w:rsidR="000513B9" w:rsidRPr="00213AF1" w:rsidRDefault="000513B9" w:rsidP="000513B9">
      <w:pPr>
        <w:pStyle w:val="s3"/>
        <w:bidi/>
        <w:spacing w:before="0" w:beforeAutospacing="0" w:after="0" w:afterAutospacing="0"/>
        <w:rPr>
          <w:rFonts w:ascii="-webkit-standard" w:hAnsi="-webkit-standard"/>
          <w:b/>
          <w:bCs/>
          <w:color w:val="000000"/>
          <w:sz w:val="27"/>
          <w:szCs w:val="27"/>
          <w:u w:val="single"/>
          <w:rtl/>
        </w:rPr>
      </w:pPr>
      <w:r w:rsidRPr="00213AF1">
        <w:rPr>
          <w:rStyle w:val="s2"/>
          <w:rFonts w:ascii="Traditional Arabic" w:hAnsi="Traditional Arabic" w:cs="Traditional Arabic" w:hint="cs"/>
          <w:b/>
          <w:bCs/>
          <w:color w:val="FF0000"/>
          <w:sz w:val="27"/>
          <w:szCs w:val="27"/>
          <w:u w:val="single"/>
          <w:rtl/>
        </w:rPr>
        <w:t>السخرية</w:t>
      </w:r>
      <w:r w:rsidR="00213AF1">
        <w:rPr>
          <w:rStyle w:val="s2"/>
          <w:rFonts w:ascii="Traditional Arabic" w:hAnsi="Traditional Arabic" w:cs="Traditional Arabic" w:hint="cs"/>
          <w:b/>
          <w:bCs/>
          <w:color w:val="FF0000"/>
          <w:sz w:val="27"/>
          <w:szCs w:val="27"/>
          <w:u w:val="single"/>
          <w:rtl/>
        </w:rPr>
        <w:t xml:space="preserve"> / </w:t>
      </w:r>
    </w:p>
    <w:p w14:paraId="10FA2B34" w14:textId="4D7AE27F" w:rsidR="000513B9" w:rsidRPr="007D4C8F" w:rsidRDefault="000513B9" w:rsidP="007D4C8F">
      <w:pPr>
        <w:pStyle w:val="s3"/>
        <w:bidi/>
        <w:spacing w:before="0" w:beforeAutospacing="0" w:after="0" w:afterAutospacing="0"/>
        <w:rPr>
          <w:rFonts w:ascii="-webkit-standard" w:hAnsi="-webkit-standard"/>
          <w:b/>
          <w:bCs/>
          <w:color w:val="000000"/>
          <w:sz w:val="27"/>
          <w:szCs w:val="27"/>
          <w:rtl/>
        </w:rPr>
      </w:pPr>
      <w:r w:rsidRPr="007D4C8F">
        <w:rPr>
          <w:rStyle w:val="s2"/>
          <w:rFonts w:ascii="Traditional Arabic" w:hAnsi="Traditional Arabic" w:cs="Traditional Arabic" w:hint="cs"/>
          <w:b/>
          <w:bCs/>
          <w:color w:val="000000"/>
          <w:sz w:val="27"/>
          <w:szCs w:val="27"/>
          <w:rtl/>
        </w:rPr>
        <w:t xml:space="preserve">قال الله </w:t>
      </w:r>
      <w:proofErr w:type="gramStart"/>
      <w:r w:rsidRPr="007D4C8F">
        <w:rPr>
          <w:rStyle w:val="s2"/>
          <w:rFonts w:ascii="Traditional Arabic" w:hAnsi="Traditional Arabic" w:cs="Traditional Arabic" w:hint="cs"/>
          <w:b/>
          <w:bCs/>
          <w:color w:val="000000"/>
          <w:sz w:val="27"/>
          <w:szCs w:val="27"/>
          <w:rtl/>
        </w:rPr>
        <w:t>تعالى</w:t>
      </w:r>
      <w:r w:rsidRPr="007D4C8F">
        <w:rPr>
          <w:rStyle w:val="apple-converted-space"/>
          <w:rFonts w:ascii="Traditional Arabic" w:hAnsi="Traditional Arabic" w:cs="Traditional Arabic" w:hint="cs"/>
          <w:b/>
          <w:bCs/>
          <w:color w:val="000000"/>
          <w:sz w:val="27"/>
          <w:szCs w:val="27"/>
          <w:rtl/>
        </w:rPr>
        <w:t> </w:t>
      </w:r>
      <w:r w:rsidRPr="007D4C8F">
        <w:rPr>
          <w:rStyle w:val="s2"/>
          <w:rFonts w:ascii="Traditional Arabic" w:hAnsi="Traditional Arabic" w:cs="Traditional Arabic" w:hint="cs"/>
          <w:b/>
          <w:bCs/>
          <w:color w:val="000000"/>
          <w:sz w:val="27"/>
          <w:szCs w:val="27"/>
          <w:rtl/>
        </w:rPr>
        <w:t>:</w:t>
      </w:r>
      <w:proofErr w:type="gramEnd"/>
      <w:r w:rsidR="007D4C8F" w:rsidRPr="007D4C8F">
        <w:rPr>
          <w:rFonts w:ascii="-webkit-standard" w:hAnsi="-webkit-standard" w:hint="cs"/>
          <w:b/>
          <w:bCs/>
          <w:color w:val="000000"/>
          <w:sz w:val="27"/>
          <w:szCs w:val="27"/>
          <w:rtl/>
        </w:rPr>
        <w:t xml:space="preserve"> - </w:t>
      </w:r>
      <w:proofErr w:type="gramStart"/>
      <w:r w:rsidR="007D4C8F" w:rsidRPr="007D4C8F">
        <w:rPr>
          <w:rFonts w:ascii="-webkit-standard" w:hAnsi="-webkit-standard" w:hint="cs"/>
          <w:b/>
          <w:bCs/>
          <w:color w:val="000000"/>
          <w:sz w:val="27"/>
          <w:szCs w:val="27"/>
          <w:rtl/>
        </w:rPr>
        <w:t xml:space="preserve">( </w:t>
      </w:r>
      <w:r w:rsidRPr="007D4C8F">
        <w:rPr>
          <w:rStyle w:val="s2"/>
          <w:rFonts w:ascii="Traditional Arabic" w:hAnsi="Traditional Arabic" w:cs="Traditional Arabic" w:hint="cs"/>
          <w:b/>
          <w:bCs/>
          <w:color w:val="000000"/>
          <w:sz w:val="27"/>
          <w:szCs w:val="27"/>
          <w:rtl/>
        </w:rPr>
        <w:t>يا</w:t>
      </w:r>
      <w:proofErr w:type="gramEnd"/>
      <w:r w:rsidRPr="007D4C8F">
        <w:rPr>
          <w:rStyle w:val="s2"/>
          <w:rFonts w:ascii="Traditional Arabic" w:hAnsi="Traditional Arabic" w:cs="Traditional Arabic" w:hint="cs"/>
          <w:b/>
          <w:bCs/>
          <w:color w:val="000000"/>
          <w:sz w:val="27"/>
          <w:szCs w:val="27"/>
          <w:rtl/>
        </w:rPr>
        <w:t xml:space="preserve"> أيها الذين آمنوا لا يسخر قوم من قوم عسى أن يكونوا خيرا منهمولا نساء من نساء عسى</w:t>
      </w:r>
      <w:r w:rsidRPr="007D4C8F">
        <w:rPr>
          <w:rStyle w:val="apple-converted-space"/>
          <w:rFonts w:ascii="Traditional Arabic" w:hAnsi="Traditional Arabic" w:cs="Traditional Arabic" w:hint="cs"/>
          <w:b/>
          <w:bCs/>
          <w:color w:val="000000"/>
          <w:sz w:val="27"/>
          <w:szCs w:val="27"/>
          <w:rtl/>
        </w:rPr>
        <w:t> </w:t>
      </w:r>
      <w:r w:rsidRPr="007D4C8F">
        <w:rPr>
          <w:rStyle w:val="s2"/>
          <w:rFonts w:ascii="Traditional Arabic" w:hAnsi="Traditional Arabic" w:cs="Traditional Arabic" w:hint="cs"/>
          <w:b/>
          <w:bCs/>
          <w:color w:val="000000"/>
          <w:sz w:val="27"/>
          <w:szCs w:val="27"/>
          <w:rtl/>
        </w:rPr>
        <w:t xml:space="preserve">أن يكن خيرا </w:t>
      </w:r>
      <w:proofErr w:type="gramStart"/>
      <w:r w:rsidRPr="007D4C8F">
        <w:rPr>
          <w:rStyle w:val="s2"/>
          <w:rFonts w:ascii="Traditional Arabic" w:hAnsi="Traditional Arabic" w:cs="Traditional Arabic" w:hint="cs"/>
          <w:b/>
          <w:bCs/>
          <w:color w:val="000000"/>
          <w:sz w:val="27"/>
          <w:szCs w:val="27"/>
          <w:rtl/>
        </w:rPr>
        <w:t>منهن</w:t>
      </w:r>
      <w:r w:rsidR="007D4C8F" w:rsidRPr="007D4C8F">
        <w:rPr>
          <w:rStyle w:val="s2"/>
          <w:rFonts w:ascii="Traditional Arabic" w:hAnsi="Traditional Arabic" w:cs="Traditional Arabic" w:hint="cs"/>
          <w:b/>
          <w:bCs/>
          <w:color w:val="000000"/>
          <w:sz w:val="27"/>
          <w:szCs w:val="27"/>
          <w:rtl/>
        </w:rPr>
        <w:t xml:space="preserve"> )</w:t>
      </w:r>
      <w:proofErr w:type="gramEnd"/>
      <w:r w:rsidR="007D4C8F" w:rsidRPr="007D4C8F">
        <w:rPr>
          <w:rStyle w:val="s2"/>
          <w:rFonts w:ascii="Traditional Arabic" w:hAnsi="Traditional Arabic" w:cs="Traditional Arabic" w:hint="cs"/>
          <w:b/>
          <w:bCs/>
          <w:color w:val="000000"/>
          <w:sz w:val="27"/>
          <w:szCs w:val="27"/>
          <w:rtl/>
        </w:rPr>
        <w:t xml:space="preserve"> </w:t>
      </w:r>
      <w:r w:rsidRPr="007D4C8F">
        <w:rPr>
          <w:rFonts w:ascii="-webkit-standard" w:hAnsi="-webkit-standard" w:hint="cs"/>
          <w:b/>
          <w:bCs/>
          <w:color w:val="000000"/>
          <w:sz w:val="27"/>
          <w:szCs w:val="27"/>
          <w:rtl/>
        </w:rPr>
        <w:t xml:space="preserve"> </w:t>
      </w:r>
      <w:r w:rsidRPr="007D4C8F">
        <w:rPr>
          <w:rStyle w:val="s2"/>
          <w:rFonts w:ascii="Traditional Arabic" w:hAnsi="Traditional Arabic" w:cs="Traditional Arabic" w:hint="cs"/>
          <w:b/>
          <w:bCs/>
          <w:color w:val="000000"/>
          <w:sz w:val="27"/>
          <w:szCs w:val="27"/>
          <w:rtl/>
        </w:rPr>
        <w:t>(</w:t>
      </w:r>
      <w:proofErr w:type="gramStart"/>
      <w:r w:rsidRPr="007D4C8F">
        <w:rPr>
          <w:rStyle w:val="s2"/>
          <w:rFonts w:ascii="Traditional Arabic" w:hAnsi="Traditional Arabic" w:cs="Traditional Arabic" w:hint="cs"/>
          <w:b/>
          <w:bCs/>
          <w:color w:val="000000"/>
          <w:sz w:val="27"/>
          <w:szCs w:val="27"/>
          <w:rtl/>
        </w:rPr>
        <w:t>الحجرات :</w:t>
      </w:r>
      <w:proofErr w:type="gramEnd"/>
      <w:r w:rsidRPr="007D4C8F">
        <w:rPr>
          <w:rStyle w:val="s2"/>
          <w:rFonts w:ascii="Traditional Arabic" w:hAnsi="Traditional Arabic" w:cs="Traditional Arabic" w:hint="cs"/>
          <w:b/>
          <w:bCs/>
          <w:color w:val="000000"/>
          <w:sz w:val="27"/>
          <w:szCs w:val="27"/>
          <w:rtl/>
        </w:rPr>
        <w:t xml:space="preserve"> </w:t>
      </w:r>
      <w:proofErr w:type="gramStart"/>
      <w:r w:rsidRPr="007D4C8F">
        <w:rPr>
          <w:rStyle w:val="s2"/>
          <w:rFonts w:ascii="Traditional Arabic" w:hAnsi="Traditional Arabic" w:cs="Traditional Arabic" w:hint="cs"/>
          <w:b/>
          <w:bCs/>
          <w:color w:val="000000"/>
          <w:sz w:val="27"/>
          <w:szCs w:val="27"/>
          <w:rtl/>
        </w:rPr>
        <w:t>11 )</w:t>
      </w:r>
      <w:proofErr w:type="gramEnd"/>
    </w:p>
    <w:p w14:paraId="685812CD" w14:textId="60B89281" w:rsidR="000513B9" w:rsidRPr="007D4C8F" w:rsidRDefault="000513B9" w:rsidP="007D4C8F">
      <w:pPr>
        <w:pStyle w:val="s3"/>
        <w:bidi/>
        <w:spacing w:before="0" w:beforeAutospacing="0" w:after="0" w:afterAutospacing="0"/>
        <w:rPr>
          <w:rFonts w:ascii="-webkit-standard" w:hAnsi="-webkit-standard"/>
          <w:b/>
          <w:bCs/>
          <w:color w:val="000000"/>
          <w:sz w:val="27"/>
          <w:szCs w:val="27"/>
          <w:rtl/>
        </w:rPr>
      </w:pPr>
      <w:r w:rsidRPr="007D4C8F">
        <w:rPr>
          <w:rStyle w:val="s2"/>
          <w:rFonts w:ascii="Traditional Arabic" w:hAnsi="Traditional Arabic" w:cs="Traditional Arabic" w:hint="cs"/>
          <w:b/>
          <w:bCs/>
          <w:color w:val="000000"/>
          <w:sz w:val="27"/>
          <w:szCs w:val="27"/>
          <w:rtl/>
        </w:rPr>
        <w:t xml:space="preserve">قال رسول الله صلى الله عليه </w:t>
      </w:r>
      <w:proofErr w:type="gramStart"/>
      <w:r w:rsidRPr="007D4C8F">
        <w:rPr>
          <w:rStyle w:val="s2"/>
          <w:rFonts w:ascii="Traditional Arabic" w:hAnsi="Traditional Arabic" w:cs="Traditional Arabic" w:hint="cs"/>
          <w:b/>
          <w:bCs/>
          <w:color w:val="000000"/>
          <w:sz w:val="27"/>
          <w:szCs w:val="27"/>
          <w:rtl/>
        </w:rPr>
        <w:t>وسلم</w:t>
      </w:r>
      <w:r w:rsidRPr="007D4C8F">
        <w:rPr>
          <w:rStyle w:val="apple-converted-space"/>
          <w:rFonts w:ascii="Traditional Arabic" w:hAnsi="Traditional Arabic" w:cs="Traditional Arabic" w:hint="cs"/>
          <w:b/>
          <w:bCs/>
          <w:color w:val="000000"/>
          <w:sz w:val="27"/>
          <w:szCs w:val="27"/>
          <w:rtl/>
        </w:rPr>
        <w:t> </w:t>
      </w:r>
      <w:r w:rsidRPr="007D4C8F">
        <w:rPr>
          <w:rStyle w:val="s2"/>
          <w:rFonts w:ascii="Traditional Arabic" w:hAnsi="Traditional Arabic" w:cs="Traditional Arabic" w:hint="cs"/>
          <w:b/>
          <w:bCs/>
          <w:color w:val="000000"/>
          <w:sz w:val="27"/>
          <w:szCs w:val="27"/>
          <w:rtl/>
        </w:rPr>
        <w:t>:</w:t>
      </w:r>
      <w:proofErr w:type="gramEnd"/>
      <w:r w:rsidR="007D4C8F" w:rsidRPr="007D4C8F">
        <w:rPr>
          <w:rStyle w:val="s2"/>
          <w:rFonts w:ascii="Traditional Arabic" w:hAnsi="Traditional Arabic" w:cs="Traditional Arabic" w:hint="cs"/>
          <w:b/>
          <w:bCs/>
          <w:color w:val="000000"/>
          <w:sz w:val="27"/>
          <w:szCs w:val="27"/>
          <w:rtl/>
        </w:rPr>
        <w:t xml:space="preserve">- </w:t>
      </w:r>
    </w:p>
    <w:p w14:paraId="530BAF18" w14:textId="7B221DB2" w:rsidR="000513B9" w:rsidRPr="007D4C8F" w:rsidRDefault="000513B9" w:rsidP="007D4C8F">
      <w:pPr>
        <w:pStyle w:val="s3"/>
        <w:bidi/>
        <w:spacing w:before="0" w:beforeAutospacing="0" w:after="0" w:afterAutospacing="0"/>
        <w:rPr>
          <w:rFonts w:ascii="-webkit-standard" w:hAnsi="-webkit-standard"/>
          <w:b/>
          <w:bCs/>
          <w:color w:val="000000"/>
          <w:sz w:val="27"/>
          <w:szCs w:val="27"/>
          <w:rtl/>
        </w:rPr>
      </w:pPr>
      <w:r w:rsidRPr="007D4C8F">
        <w:rPr>
          <w:rStyle w:val="s2"/>
          <w:rFonts w:ascii="Traditional Arabic" w:hAnsi="Traditional Arabic" w:cs="Traditional Arabic" w:hint="cs"/>
          <w:b/>
          <w:bCs/>
          <w:color w:val="000000"/>
          <w:sz w:val="27"/>
          <w:szCs w:val="27"/>
          <w:rtl/>
        </w:rPr>
        <w:t>بحسب امرئ من الشر أن يحقر أخاه المسلم</w:t>
      </w:r>
      <w:r w:rsidR="007D4C8F" w:rsidRPr="007D4C8F">
        <w:rPr>
          <w:rFonts w:ascii="-webkit-standard" w:hAnsi="-webkit-standard" w:hint="cs"/>
          <w:b/>
          <w:bCs/>
          <w:color w:val="000000"/>
          <w:sz w:val="27"/>
          <w:szCs w:val="27"/>
          <w:rtl/>
        </w:rPr>
        <w:t xml:space="preserve">۔  </w:t>
      </w:r>
      <w:proofErr w:type="gramStart"/>
      <w:r w:rsidR="007D4C8F" w:rsidRPr="007D4C8F">
        <w:rPr>
          <w:rFonts w:ascii="-webkit-standard" w:hAnsi="-webkit-standard" w:hint="cs"/>
          <w:b/>
          <w:bCs/>
          <w:color w:val="000000"/>
          <w:sz w:val="27"/>
          <w:szCs w:val="27"/>
          <w:rtl/>
        </w:rPr>
        <w:t xml:space="preserve">( </w:t>
      </w:r>
      <w:r w:rsidRPr="007D4C8F">
        <w:rPr>
          <w:rStyle w:val="s2"/>
          <w:rFonts w:ascii="Traditional Arabic" w:hAnsi="Traditional Arabic" w:cs="Traditional Arabic" w:hint="cs"/>
          <w:b/>
          <w:bCs/>
          <w:color w:val="000000"/>
          <w:sz w:val="27"/>
          <w:szCs w:val="27"/>
          <w:rtl/>
        </w:rPr>
        <w:t>رواه</w:t>
      </w:r>
      <w:proofErr w:type="gramEnd"/>
      <w:r w:rsidRPr="007D4C8F">
        <w:rPr>
          <w:rStyle w:val="s2"/>
          <w:rFonts w:ascii="Traditional Arabic" w:hAnsi="Traditional Arabic" w:cs="Traditional Arabic" w:hint="cs"/>
          <w:b/>
          <w:bCs/>
          <w:color w:val="000000"/>
          <w:sz w:val="27"/>
          <w:szCs w:val="27"/>
          <w:rtl/>
        </w:rPr>
        <w:t xml:space="preserve"> </w:t>
      </w:r>
      <w:proofErr w:type="gramStart"/>
      <w:r w:rsidRPr="007D4C8F">
        <w:rPr>
          <w:rStyle w:val="s2"/>
          <w:rFonts w:ascii="Traditional Arabic" w:hAnsi="Traditional Arabic" w:cs="Traditional Arabic" w:hint="cs"/>
          <w:b/>
          <w:bCs/>
          <w:color w:val="000000"/>
          <w:sz w:val="27"/>
          <w:szCs w:val="27"/>
          <w:rtl/>
        </w:rPr>
        <w:t>مسلم</w:t>
      </w:r>
      <w:r w:rsidR="007D4C8F" w:rsidRPr="007D4C8F">
        <w:rPr>
          <w:rStyle w:val="s2"/>
          <w:rFonts w:ascii="Traditional Arabic" w:hAnsi="Traditional Arabic" w:cs="Traditional Arabic" w:hint="cs"/>
          <w:b/>
          <w:bCs/>
          <w:color w:val="000000"/>
          <w:sz w:val="27"/>
          <w:szCs w:val="27"/>
          <w:rtl/>
        </w:rPr>
        <w:t xml:space="preserve"> )</w:t>
      </w:r>
      <w:proofErr w:type="gramEnd"/>
      <w:r w:rsidR="007D4C8F" w:rsidRPr="007D4C8F">
        <w:rPr>
          <w:rStyle w:val="s2"/>
          <w:rFonts w:ascii="Traditional Arabic" w:hAnsi="Traditional Arabic" w:cs="Traditional Arabic" w:hint="cs"/>
          <w:b/>
          <w:bCs/>
          <w:color w:val="000000"/>
          <w:sz w:val="27"/>
          <w:szCs w:val="27"/>
          <w:rtl/>
        </w:rPr>
        <w:t xml:space="preserve"> </w:t>
      </w:r>
    </w:p>
    <w:p w14:paraId="0CD6CF87" w14:textId="77777777" w:rsidR="00235874" w:rsidRPr="001E2C25" w:rsidRDefault="00235874" w:rsidP="00235874">
      <w:pPr>
        <w:pStyle w:val="s3"/>
        <w:bidi/>
        <w:spacing w:before="0" w:beforeAutospacing="0" w:after="0" w:afterAutospacing="0"/>
        <w:rPr>
          <w:rFonts w:ascii="-webkit-standard" w:hAnsi="-webkit-standard"/>
          <w:b/>
          <w:bCs/>
          <w:color w:val="000000"/>
          <w:sz w:val="27"/>
          <w:szCs w:val="27"/>
          <w:rtl/>
        </w:rPr>
      </w:pPr>
    </w:p>
    <w:p w14:paraId="3DF268EC" w14:textId="7234C694" w:rsidR="006439E8" w:rsidRPr="001E2C25" w:rsidRDefault="006439E8" w:rsidP="006439E8">
      <w:pPr>
        <w:pStyle w:val="s3"/>
        <w:bidi/>
        <w:spacing w:before="0" w:beforeAutospacing="0" w:after="0" w:afterAutospacing="0"/>
        <w:rPr>
          <w:rFonts w:ascii="-webkit-standard" w:hAnsi="-webkit-standard"/>
          <w:b/>
          <w:bCs/>
          <w:color w:val="000000"/>
          <w:sz w:val="27"/>
          <w:szCs w:val="27"/>
          <w:rtl/>
        </w:rPr>
      </w:pPr>
      <w:r w:rsidRPr="001E2C25">
        <w:rPr>
          <w:rFonts w:ascii="-webkit-standard" w:hAnsi="-webkit-standard" w:hint="cs"/>
          <w:b/>
          <w:bCs/>
          <w:color w:val="000000"/>
          <w:sz w:val="27"/>
          <w:szCs w:val="27"/>
          <w:rtl/>
        </w:rPr>
        <w:t>ترجمة /</w:t>
      </w:r>
    </w:p>
    <w:p w14:paraId="7992DF13" w14:textId="421A430B" w:rsidR="001E2C25" w:rsidRPr="001E2C25" w:rsidRDefault="001E2C25" w:rsidP="001E2C25">
      <w:pPr>
        <w:pStyle w:val="p1"/>
        <w:bidi/>
        <w:rPr>
          <w:b/>
          <w:bCs/>
          <w:color w:val="FF0000"/>
          <w:u w:val="single"/>
          <w:rtl/>
          <w:lang w:bidi="ur-PK"/>
        </w:rPr>
      </w:pPr>
      <w:r w:rsidRPr="001E2C25">
        <w:rPr>
          <w:rFonts w:hint="cs"/>
          <w:b/>
          <w:bCs/>
          <w:color w:val="FF0000"/>
          <w:u w:val="single"/>
          <w:rtl/>
        </w:rPr>
        <w:t>ا</w:t>
      </w:r>
      <w:r w:rsidRPr="001E2C25">
        <w:rPr>
          <w:rFonts w:hint="cs"/>
          <w:b/>
          <w:bCs/>
          <w:color w:val="FF0000"/>
          <w:u w:val="single"/>
          <w:rtl/>
          <w:lang w:bidi="ur-PK"/>
        </w:rPr>
        <w:t xml:space="preserve">خلاقیات پر </w:t>
      </w:r>
      <w:proofErr w:type="gramStart"/>
      <w:r w:rsidRPr="001E2C25">
        <w:rPr>
          <w:rFonts w:hint="cs"/>
          <w:b/>
          <w:bCs/>
          <w:color w:val="FF0000"/>
          <w:u w:val="single"/>
          <w:rtl/>
          <w:lang w:bidi="ur-PK"/>
        </w:rPr>
        <w:t>سیریز :</w:t>
      </w:r>
      <w:proofErr w:type="gramEnd"/>
      <w:r w:rsidRPr="001E2C25">
        <w:rPr>
          <w:rFonts w:hint="cs"/>
          <w:b/>
          <w:bCs/>
          <w:color w:val="FF0000"/>
          <w:u w:val="single"/>
          <w:rtl/>
          <w:lang w:bidi="ur-PK"/>
        </w:rPr>
        <w:t xml:space="preserve">- </w:t>
      </w:r>
    </w:p>
    <w:p w14:paraId="6E001358" w14:textId="41D91F7F" w:rsidR="00620764" w:rsidRPr="00B470C2" w:rsidRDefault="006439E8" w:rsidP="00B470C2">
      <w:pPr>
        <w:pStyle w:val="p1"/>
        <w:bidi/>
        <w:rPr>
          <w:b/>
          <w:bCs/>
          <w:rtl/>
        </w:rPr>
      </w:pPr>
      <w:r w:rsidRPr="001E2C25">
        <w:rPr>
          <w:b/>
          <w:bCs/>
          <w:rtl/>
        </w:rPr>
        <w:t xml:space="preserve">مذموم اخلاق جن سے شریعت نے نفرت دلائی اور ان سے منع </w:t>
      </w:r>
      <w:proofErr w:type="gramStart"/>
      <w:r w:rsidRPr="001E2C25">
        <w:rPr>
          <w:b/>
          <w:bCs/>
          <w:rtl/>
        </w:rPr>
        <w:t>فرمایا</w:t>
      </w:r>
      <w:r w:rsidR="00B470C2">
        <w:rPr>
          <w:rFonts w:hint="cs"/>
          <w:b/>
          <w:bCs/>
          <w:rtl/>
        </w:rPr>
        <w:t xml:space="preserve"> :</w:t>
      </w:r>
      <w:proofErr w:type="gramEnd"/>
      <w:r w:rsidR="00B470C2">
        <w:rPr>
          <w:rFonts w:hint="cs"/>
          <w:b/>
          <w:bCs/>
          <w:rtl/>
        </w:rPr>
        <w:t xml:space="preserve">- </w:t>
      </w:r>
    </w:p>
    <w:p w14:paraId="6D7C9F5F" w14:textId="48A82B63" w:rsidR="00620764" w:rsidRPr="00B470C2" w:rsidRDefault="00620764" w:rsidP="00620764">
      <w:pPr>
        <w:pStyle w:val="p1"/>
        <w:bidi/>
        <w:rPr>
          <w:color w:val="FF0000"/>
          <w:u w:val="single"/>
          <w:rtl/>
        </w:rPr>
      </w:pPr>
      <w:r w:rsidRPr="00B470C2">
        <w:rPr>
          <w:b/>
          <w:bCs/>
          <w:color w:val="FF0000"/>
          <w:u w:val="single"/>
          <w:rtl/>
        </w:rPr>
        <w:t>تمسخر (مذاق اُڑانا)</w:t>
      </w:r>
    </w:p>
    <w:p w14:paraId="1428EF95" w14:textId="01374EFD" w:rsidR="00620764" w:rsidRDefault="00620764" w:rsidP="00620764">
      <w:pPr>
        <w:pStyle w:val="p2"/>
        <w:bidi/>
        <w:rPr>
          <w:rtl/>
        </w:rPr>
      </w:pPr>
      <w:r>
        <w:rPr>
          <w:rtl/>
        </w:rPr>
        <w:t xml:space="preserve">اللہ تعالیٰ نے </w:t>
      </w:r>
      <w:proofErr w:type="gramStart"/>
      <w:r>
        <w:rPr>
          <w:rtl/>
        </w:rPr>
        <w:t>فرمایا</w:t>
      </w:r>
      <w:r>
        <w:rPr>
          <w:rFonts w:hint="cs"/>
          <w:rtl/>
        </w:rPr>
        <w:t xml:space="preserve"> :</w:t>
      </w:r>
      <w:proofErr w:type="gramEnd"/>
      <w:r>
        <w:rPr>
          <w:rFonts w:hint="cs"/>
          <w:rtl/>
        </w:rPr>
        <w:t xml:space="preserve">- </w:t>
      </w:r>
    </w:p>
    <w:p w14:paraId="0AABB963" w14:textId="19BD6C8C" w:rsidR="00620764" w:rsidRDefault="00620764" w:rsidP="00620764">
      <w:pPr>
        <w:pStyle w:val="p3"/>
        <w:bidi/>
        <w:rPr>
          <w:rtl/>
        </w:rPr>
      </w:pPr>
      <w:r>
        <w:rPr>
          <w:b/>
          <w:bCs/>
          <w:rtl/>
        </w:rPr>
        <w:t>“اے ایمان والو! کوئی قوم دوسری قوم کا مذاق نہ اُڑائے، ممکن ہے کہ وہ ان سے بہتر ہوں، اور نہ عورتیں دوسری عورتوں کا مذاق اُڑائیں، ممکن ہے کہ وہ ان سے بہتر ہوں۔”</w:t>
      </w:r>
      <w:r w:rsidR="000652F5">
        <w:rPr>
          <w:rFonts w:hint="cs"/>
          <w:rtl/>
        </w:rPr>
        <w:t xml:space="preserve"> </w:t>
      </w:r>
      <w:proofErr w:type="gramStart"/>
      <w:r w:rsidR="000652F5">
        <w:rPr>
          <w:rFonts w:hint="cs"/>
          <w:rtl/>
        </w:rPr>
        <w:t xml:space="preserve">( </w:t>
      </w:r>
      <w:r>
        <w:rPr>
          <w:rStyle w:val="s2"/>
          <w:rtl/>
        </w:rPr>
        <w:t>سورۃ</w:t>
      </w:r>
      <w:proofErr w:type="gramEnd"/>
      <w:r>
        <w:rPr>
          <w:rStyle w:val="s2"/>
          <w:rtl/>
        </w:rPr>
        <w:t xml:space="preserve"> الحجرات: 11)</w:t>
      </w:r>
    </w:p>
    <w:p w14:paraId="377F4D83" w14:textId="611D7EB2" w:rsidR="00620764" w:rsidRDefault="00620764" w:rsidP="00620764">
      <w:pPr>
        <w:pStyle w:val="p2"/>
        <w:bidi/>
        <w:rPr>
          <w:rtl/>
        </w:rPr>
      </w:pPr>
      <w:r>
        <w:rPr>
          <w:rtl/>
        </w:rPr>
        <w:t xml:space="preserve">رسول اللہ ﷺ نے </w:t>
      </w:r>
      <w:proofErr w:type="gramStart"/>
      <w:r>
        <w:rPr>
          <w:rtl/>
        </w:rPr>
        <w:t>فرمایا</w:t>
      </w:r>
      <w:r w:rsidR="000652F5">
        <w:rPr>
          <w:rFonts w:hint="cs"/>
          <w:rtl/>
        </w:rPr>
        <w:t xml:space="preserve"> :</w:t>
      </w:r>
      <w:proofErr w:type="gramEnd"/>
      <w:r w:rsidR="000652F5">
        <w:rPr>
          <w:rFonts w:hint="cs"/>
          <w:rtl/>
        </w:rPr>
        <w:t xml:space="preserve">- </w:t>
      </w:r>
    </w:p>
    <w:p w14:paraId="4A2C2F4E" w14:textId="0AD6338C" w:rsidR="00620764" w:rsidRDefault="00620764" w:rsidP="00620764">
      <w:pPr>
        <w:pStyle w:val="p4"/>
        <w:bidi/>
        <w:rPr>
          <w:rtl/>
        </w:rPr>
      </w:pPr>
      <w:r>
        <w:rPr>
          <w:b/>
          <w:bCs/>
          <w:rtl/>
        </w:rPr>
        <w:t>“کسی آدمی کے برے ہونے کے لیے یہی کافی ہے کہ وہ اپنے مسلمان بھائی کو حقیر سمجھے۔”</w:t>
      </w:r>
      <w:r w:rsidR="000652F5">
        <w:rPr>
          <w:rFonts w:hint="cs"/>
          <w:rtl/>
        </w:rPr>
        <w:t xml:space="preserve"> </w:t>
      </w:r>
      <w:r>
        <w:rPr>
          <w:rStyle w:val="s2"/>
          <w:rtl/>
        </w:rPr>
        <w:t>رواہ مسلم)</w:t>
      </w:r>
    </w:p>
    <w:p w14:paraId="1CBC6B1C" w14:textId="41D16D91" w:rsidR="006439E8" w:rsidRPr="00805808" w:rsidRDefault="006439E8" w:rsidP="00805808">
      <w:pPr>
        <w:pStyle w:val="p2"/>
        <w:bidi/>
        <w:rPr>
          <w:rStyle w:val="s1"/>
          <w:b/>
          <w:bCs/>
          <w:color w:val="FF0000"/>
          <w:u w:val="single"/>
          <w:rtl/>
        </w:rPr>
      </w:pPr>
    </w:p>
    <w:p w14:paraId="0B6A2917" w14:textId="77777777" w:rsidR="006439E8" w:rsidRPr="001E2C25" w:rsidRDefault="006439E8" w:rsidP="006439E8">
      <w:pPr>
        <w:pStyle w:val="s3"/>
        <w:bidi/>
        <w:spacing w:before="0" w:beforeAutospacing="0" w:after="0" w:afterAutospacing="0"/>
        <w:rPr>
          <w:rFonts w:ascii="-webkit-standard" w:hAnsi="-webkit-standard"/>
          <w:b/>
          <w:bCs/>
          <w:color w:val="000000"/>
          <w:sz w:val="27"/>
          <w:szCs w:val="27"/>
          <w:rtl/>
        </w:rPr>
      </w:pPr>
    </w:p>
    <w:p w14:paraId="65801CF3" w14:textId="77777777" w:rsidR="00B81279" w:rsidRPr="001E2C25" w:rsidRDefault="00B81279" w:rsidP="00B81279">
      <w:pPr>
        <w:bidi/>
        <w:rPr>
          <w:b/>
          <w:bCs/>
          <w:rtl/>
        </w:rPr>
      </w:pPr>
    </w:p>
    <w:sectPr w:rsidR="00B81279" w:rsidRPr="001E2C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79"/>
    <w:rsid w:val="000513B9"/>
    <w:rsid w:val="000652F5"/>
    <w:rsid w:val="000E48A4"/>
    <w:rsid w:val="001E2C25"/>
    <w:rsid w:val="00213AF1"/>
    <w:rsid w:val="00235874"/>
    <w:rsid w:val="00620764"/>
    <w:rsid w:val="006439E8"/>
    <w:rsid w:val="007D4C8F"/>
    <w:rsid w:val="00805808"/>
    <w:rsid w:val="008570B8"/>
    <w:rsid w:val="008F6A92"/>
    <w:rsid w:val="00A10948"/>
    <w:rsid w:val="00A8025F"/>
    <w:rsid w:val="00B33F2F"/>
    <w:rsid w:val="00B470C2"/>
    <w:rsid w:val="00B53D73"/>
    <w:rsid w:val="00B81279"/>
    <w:rsid w:val="00F6510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D893"/>
  <w15:chartTrackingRefBased/>
  <w15:docId w15:val="{5007B73A-E7C0-0449-ABFA-1E211502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279"/>
    <w:rPr>
      <w:rFonts w:eastAsiaTheme="majorEastAsia" w:cstheme="majorBidi"/>
      <w:color w:val="272727" w:themeColor="text1" w:themeTint="D8"/>
    </w:rPr>
  </w:style>
  <w:style w:type="paragraph" w:styleId="Title">
    <w:name w:val="Title"/>
    <w:basedOn w:val="Normal"/>
    <w:next w:val="Normal"/>
    <w:link w:val="TitleChar"/>
    <w:uiPriority w:val="10"/>
    <w:qFormat/>
    <w:rsid w:val="00B81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279"/>
    <w:pPr>
      <w:spacing w:before="160"/>
      <w:jc w:val="center"/>
    </w:pPr>
    <w:rPr>
      <w:i/>
      <w:iCs/>
      <w:color w:val="404040" w:themeColor="text1" w:themeTint="BF"/>
    </w:rPr>
  </w:style>
  <w:style w:type="character" w:customStyle="1" w:styleId="QuoteChar">
    <w:name w:val="Quote Char"/>
    <w:basedOn w:val="DefaultParagraphFont"/>
    <w:link w:val="Quote"/>
    <w:uiPriority w:val="29"/>
    <w:rsid w:val="00B81279"/>
    <w:rPr>
      <w:i/>
      <w:iCs/>
      <w:color w:val="404040" w:themeColor="text1" w:themeTint="BF"/>
    </w:rPr>
  </w:style>
  <w:style w:type="paragraph" w:styleId="ListParagraph">
    <w:name w:val="List Paragraph"/>
    <w:basedOn w:val="Normal"/>
    <w:uiPriority w:val="34"/>
    <w:qFormat/>
    <w:rsid w:val="00B81279"/>
    <w:pPr>
      <w:ind w:left="720"/>
      <w:contextualSpacing/>
    </w:pPr>
  </w:style>
  <w:style w:type="character" w:styleId="IntenseEmphasis">
    <w:name w:val="Intense Emphasis"/>
    <w:basedOn w:val="DefaultParagraphFont"/>
    <w:uiPriority w:val="21"/>
    <w:qFormat/>
    <w:rsid w:val="00B81279"/>
    <w:rPr>
      <w:i/>
      <w:iCs/>
      <w:color w:val="2F5496" w:themeColor="accent1" w:themeShade="BF"/>
    </w:rPr>
  </w:style>
  <w:style w:type="paragraph" w:styleId="IntenseQuote">
    <w:name w:val="Intense Quote"/>
    <w:basedOn w:val="Normal"/>
    <w:next w:val="Normal"/>
    <w:link w:val="IntenseQuoteChar"/>
    <w:uiPriority w:val="30"/>
    <w:qFormat/>
    <w:rsid w:val="00B81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279"/>
    <w:rPr>
      <w:i/>
      <w:iCs/>
      <w:color w:val="2F5496" w:themeColor="accent1" w:themeShade="BF"/>
    </w:rPr>
  </w:style>
  <w:style w:type="character" w:styleId="IntenseReference">
    <w:name w:val="Intense Reference"/>
    <w:basedOn w:val="DefaultParagraphFont"/>
    <w:uiPriority w:val="32"/>
    <w:qFormat/>
    <w:rsid w:val="00B81279"/>
    <w:rPr>
      <w:b/>
      <w:bCs/>
      <w:smallCaps/>
      <w:color w:val="2F5496" w:themeColor="accent1" w:themeShade="BF"/>
      <w:spacing w:val="5"/>
    </w:rPr>
  </w:style>
  <w:style w:type="paragraph" w:customStyle="1" w:styleId="s3">
    <w:name w:val="s3"/>
    <w:basedOn w:val="Normal"/>
    <w:rsid w:val="00B8127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B81279"/>
  </w:style>
  <w:style w:type="character" w:customStyle="1" w:styleId="apple-converted-space">
    <w:name w:val="apple-converted-space"/>
    <w:basedOn w:val="DefaultParagraphFont"/>
    <w:rsid w:val="00B81279"/>
  </w:style>
  <w:style w:type="paragraph" w:customStyle="1" w:styleId="p1">
    <w:name w:val="p1"/>
    <w:basedOn w:val="Normal"/>
    <w:rsid w:val="006439E8"/>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6439E8"/>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6439E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6439E8"/>
  </w:style>
  <w:style w:type="paragraph" w:customStyle="1" w:styleId="p4">
    <w:name w:val="p4"/>
    <w:basedOn w:val="Normal"/>
    <w:rsid w:val="006439E8"/>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6439E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Ammar</dc:creator>
  <cp:keywords/>
  <dc:description/>
  <cp:lastModifiedBy>Mohamed Hassan</cp:lastModifiedBy>
  <cp:revision>4</cp:revision>
  <dcterms:created xsi:type="dcterms:W3CDTF">2026-06-09T06:51:00Z</dcterms:created>
  <dcterms:modified xsi:type="dcterms:W3CDTF">2026-06-09T08:10:00Z</dcterms:modified>
</cp:coreProperties>
</file>