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D4BA5" w14:textId="77777777" w:rsidR="00E1198E" w:rsidRDefault="00E1198E" w:rsidP="00E119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هي ناري أسلطها على عبدي المذنب </w:t>
      </w:r>
    </w:p>
    <w:p w14:paraId="152BB7BC" w14:textId="77777777" w:rsidR="00E1198E" w:rsidRDefault="00E1198E" w:rsidP="00E119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9346304" w14:textId="77777777" w:rsidR="00E1198E" w:rsidRDefault="00E1198E" w:rsidP="00E119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عاد رجلا من وعك كان به فقال أبشر فإن الله يقول هي ناري أسلطها على عبدي المذنب لتكون حظه من النار</w:t>
      </w:r>
    </w:p>
    <w:p w14:paraId="2B585674" w14:textId="2F1A27D9" w:rsidR="006F016E" w:rsidRPr="00E1198E" w:rsidRDefault="00E1198E" w:rsidP="00E119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F016E" w:rsidRPr="00E1198E" w:rsidSect="00F024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B4205"/>
    <w:rsid w:val="006F016E"/>
    <w:rsid w:val="00A4409F"/>
    <w:rsid w:val="00C33ED3"/>
    <w:rsid w:val="00DE156E"/>
    <w:rsid w:val="00E1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2020-07-09T20:18:00Z</dcterms:modified>
</cp:coreProperties>
</file>