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CCE7F" w14:textId="77777777" w:rsidR="00CA3249" w:rsidRDefault="00CA3249" w:rsidP="00CA3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قد فعلت</w:t>
      </w:r>
    </w:p>
    <w:p w14:paraId="3B1AA16C" w14:textId="77777777" w:rsidR="00CA3249" w:rsidRDefault="00CA3249" w:rsidP="00CA3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07AF8A6C" w14:textId="77777777" w:rsidR="00CA3249" w:rsidRDefault="00CA3249" w:rsidP="00CA3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نزلت هذه الآية: {وإن تبدوا ما في أنفسكم أو تخفوه يحاسبكم به الله} [البقرة: 284]، قال: دخل قلوبهم منها شيء لم يدخل قلوبهم من شيء، فقال النبي صلى الله عليه وسلم: قولوا: سمعنا وأطعنا وسلمنا قال: فألقى الله الإيمان في قلوبهم، فأنزل الله تعالى: {لا يكلف الله نفسا إلا وسعها لها ما كسبت وعليها ما اكتسبت ربنا لا تؤاخذنا إن نسينا، أو أخطأنا} قال: قد فعلت {ربنا ولا تحمل علينا إصرا كما حملته على الذين من قبلنا} قال: قد فعلت {واغفر لنا وارحمنا أنت مولانا} قال: قد فعلت.</w:t>
      </w:r>
    </w:p>
    <w:p w14:paraId="2BD074AC" w14:textId="19E6147C" w:rsidR="002B59E2" w:rsidRPr="00CA3249" w:rsidRDefault="00CA3249" w:rsidP="00CA3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B59E2" w:rsidRPr="00CA32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B59E2"/>
    <w:rsid w:val="00327BCD"/>
    <w:rsid w:val="0037266E"/>
    <w:rsid w:val="006F016E"/>
    <w:rsid w:val="00C33ED3"/>
    <w:rsid w:val="00CA3249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2020-07-11T02:06:00Z</dcterms:modified>
</cp:coreProperties>
</file>