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5D" w:rsidRDefault="00DA395D" w:rsidP="00866A1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وكان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أحدنا يلزق منكبه بمنكب صاحبه</w:t>
      </w:r>
    </w:p>
    <w:p w:rsidR="00866A14" w:rsidRDefault="00866A14" w:rsidP="00DA395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أنس بن مالك رضي الله عنه قال</w:t>
      </w:r>
    </w:p>
    <w:p w:rsidR="00866A14" w:rsidRDefault="00DA395D" w:rsidP="00866A1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866A14">
        <w:rPr>
          <w:rFonts w:cs="Traditional Arabic" w:hint="cs"/>
          <w:sz w:val="36"/>
          <w:szCs w:val="36"/>
          <w:rtl/>
          <w:lang w:bidi="ar-QA"/>
        </w:rPr>
        <w:t>كان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أحدنا يلزق منكبه بمنكب صاحبه و</w:t>
      </w:r>
      <w:r w:rsidR="00866A14">
        <w:rPr>
          <w:rFonts w:cs="Traditional Arabic" w:hint="cs"/>
          <w:sz w:val="36"/>
          <w:szCs w:val="36"/>
          <w:rtl/>
          <w:lang w:bidi="ar-QA"/>
        </w:rPr>
        <w:t>قدمه بقدمه</w:t>
      </w:r>
    </w:p>
    <w:p w:rsidR="005A1F56" w:rsidRPr="00866A14" w:rsidRDefault="00866A14" w:rsidP="00DA395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A1F56" w:rsidRPr="00866A1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6A14"/>
    <w:rsid w:val="005A1F56"/>
    <w:rsid w:val="00866A14"/>
    <w:rsid w:val="00DA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AB46"/>
  <w15:docId w15:val="{B07EE637-6598-439C-98C9-6A313795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2017-05-13T08:36:00Z</dcterms:modified>
</cp:coreProperties>
</file>