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6D" w:rsidRDefault="00572E6D" w:rsidP="0059774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من الإيمان</w:t>
      </w:r>
    </w:p>
    <w:p w:rsidR="00597743" w:rsidRDefault="00572E6D" w:rsidP="00572E6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9774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97743" w:rsidRDefault="00572E6D" w:rsidP="005977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... </w:t>
      </w:r>
      <w:r w:rsidR="00597743">
        <w:rPr>
          <w:rFonts w:cs="Traditional Arabic" w:hint="cs"/>
          <w:sz w:val="36"/>
          <w:szCs w:val="36"/>
          <w:rtl/>
          <w:lang w:bidi="ar-QA"/>
        </w:rPr>
        <w:t>فإن الحياء من الإيمان</w:t>
      </w:r>
    </w:p>
    <w:p w:rsidR="0026416E" w:rsidRDefault="00597743" w:rsidP="00572E6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7743"/>
    <w:rsid w:val="002504A0"/>
    <w:rsid w:val="0026416E"/>
    <w:rsid w:val="00572E6D"/>
    <w:rsid w:val="0059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EA83B"/>
  <w15:docId w15:val="{727520B2-E64F-4715-BD96-DF2F044E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>sak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2017-05-22T08:57:00Z</dcterms:modified>
</cp:coreProperties>
</file>