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BE" w:rsidRPr="00114DB0" w:rsidRDefault="009268F9" w:rsidP="00925C0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114DB0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925C0C" w:rsidRPr="00114DB0">
        <w:rPr>
          <w:rFonts w:ascii="Traditional Arabic" w:hAnsi="Traditional Arabic" w:cs="Traditional Arabic"/>
          <w:sz w:val="36"/>
          <w:szCs w:val="36"/>
          <w:rtl/>
        </w:rPr>
        <w:t xml:space="preserve"> - من قال رضيت بالله ربا</w:t>
      </w:r>
    </w:p>
    <w:p w:rsidR="00B722BE" w:rsidRPr="00114DB0" w:rsidRDefault="009268F9">
      <w:pPr>
        <w:bidi/>
        <w:rPr>
          <w:rFonts w:ascii="Traditional Arabic" w:hAnsi="Traditional Arabic" w:cs="Traditional Arabic"/>
          <w:sz w:val="36"/>
          <w:szCs w:val="36"/>
        </w:rPr>
      </w:pPr>
      <w:r w:rsidRPr="00114DB0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722BE" w:rsidRPr="00114DB0" w:rsidRDefault="009268F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114DB0">
        <w:rPr>
          <w:rFonts w:ascii="Traditional Arabic" w:hAnsi="Traditional Arabic" w:cs="Traditional Arabic"/>
          <w:sz w:val="36"/>
          <w:szCs w:val="36"/>
          <w:rtl/>
        </w:rPr>
        <w:t>من قال رضيت بالله ربا وبالإسلام دينا وبمحمد نبيا وجبت له الجنة</w:t>
      </w:r>
    </w:p>
    <w:p w:rsidR="00B722BE" w:rsidRPr="00114DB0" w:rsidRDefault="009268F9" w:rsidP="00925C0C">
      <w:pPr>
        <w:bidi/>
        <w:rPr>
          <w:rFonts w:ascii="Traditional Arabic" w:hAnsi="Traditional Arabic" w:cs="Traditional Arabic"/>
          <w:sz w:val="36"/>
          <w:szCs w:val="36"/>
        </w:rPr>
      </w:pPr>
      <w:r w:rsidRPr="00114DB0"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 والأصل في مسلم</w:t>
      </w:r>
      <w:bookmarkEnd w:id="0"/>
    </w:p>
    <w:sectPr w:rsidR="00B722BE" w:rsidRPr="00114DB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722BE"/>
    <w:rsid w:val="00114DB0"/>
    <w:rsid w:val="00925C0C"/>
    <w:rsid w:val="009268F9"/>
    <w:rsid w:val="00B7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BA1DFE-219B-446D-9AFE-3A375A8B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علمني رسول الله</vt:lpstr>
    </vt:vector>
  </TitlesOfParts>
  <Company>Microsoft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2015-02-22T05:52:00Z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