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A70ADAF" w14:textId="0243F034" w:rsidR="00351A6E" w:rsidRDefault="00351A6E" w:rsidP="00351A6E">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اللهم اغفر لي</w:t>
      </w:r>
      <w:r>
        <w:rPr>
          <w:rFonts w:ascii="Traditional Arabic" w:hAnsi="Traditional Arabic" w:cs="Traditional Arabic" w:hint="cs"/>
          <w:sz w:val="36"/>
          <w:szCs w:val="36"/>
          <w:rtl/>
        </w:rPr>
        <w:t xml:space="preserve"> </w:t>
      </w:r>
      <w:r>
        <w:rPr>
          <w:rFonts w:ascii="Traditional Arabic" w:hAnsi="Traditional Arabic" w:cs="Traditional Arabic"/>
          <w:sz w:val="36"/>
          <w:szCs w:val="36"/>
          <w:rtl/>
        </w:rPr>
        <w:t xml:space="preserve">وارحمني وعافني وارزقني </w:t>
      </w:r>
    </w:p>
    <w:p w14:paraId="7EE8D4E6" w14:textId="28AC060B" w:rsidR="00351A6E" w:rsidRDefault="00351A6E" w:rsidP="00351A6E">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عن طارق بن الأشيم الأشجعي رضي الله </w:t>
      </w:r>
      <w:proofErr w:type="gramStart"/>
      <w:r>
        <w:rPr>
          <w:rFonts w:ascii="Traditional Arabic" w:hAnsi="Traditional Arabic" w:cs="Traditional Arabic"/>
          <w:sz w:val="36"/>
          <w:szCs w:val="36"/>
          <w:rtl/>
        </w:rPr>
        <w:t>عنه :</w:t>
      </w:r>
      <w:proofErr w:type="gramEnd"/>
    </w:p>
    <w:p w14:paraId="453C81C0" w14:textId="77777777" w:rsidR="00351A6E" w:rsidRDefault="00351A6E" w:rsidP="00351A6E">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أنه سمع النبي صلى الله عليه وسلم وأتاه رجل، فقال: يا رسول الله، كيف أقول حين أسأل ربي؟ قال: قل: اللهم اغفر لي، وارحمني، وعافني، وارزقني ويجمع أصابعه إلا الإبهام فإن هؤلاء تجمع لك دنياك وآخرتك.</w:t>
      </w:r>
    </w:p>
    <w:p w14:paraId="3D4A88E1" w14:textId="77777777" w:rsidR="00351A6E" w:rsidRDefault="00351A6E" w:rsidP="00351A6E">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رواه مسلم</w:t>
      </w:r>
    </w:p>
    <w:p w14:paraId="09C4329A" w14:textId="243B84FC" w:rsidR="009B3253" w:rsidRPr="00351A6E" w:rsidRDefault="00351A6E" w:rsidP="00351A6E">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أي: امح عني وأزل لي ذنبي وخطيئتي، وأنزل وأسبغ علي رحمة من عندك، وعافني ونجني من البلاء والمعاصي والآثام، ومن مرض الجسد، ومرض القلب، وأعطني رزقا حلالا طيبا، وجمع النبي صلى الله عليه وسلم أربعة أصابع وهو يعلم الرجل، وأخبره تلك الدعوات تجمع لك خيري الدنيا والآخرة.</w:t>
      </w:r>
    </w:p>
    <w:sectPr w:rsidR="009B3253" w:rsidRPr="00351A6E" w:rsidSect="00721575">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2264"/>
    <w:rsid w:val="00351A6E"/>
    <w:rsid w:val="00453BDE"/>
    <w:rsid w:val="00751BA0"/>
    <w:rsid w:val="00982264"/>
    <w:rsid w:val="009B325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994B0F"/>
  <w15:chartTrackingRefBased/>
  <w15:docId w15:val="{CE8B8F3D-A82A-4763-B237-5F45B174D8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5">
    <w:name w:val="heading 5"/>
    <w:basedOn w:val="Normal"/>
    <w:link w:val="Heading5Char"/>
    <w:uiPriority w:val="9"/>
    <w:qFormat/>
    <w:rsid w:val="009B3253"/>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rsid w:val="009B3253"/>
    <w:rPr>
      <w:rFonts w:ascii="Times New Roman" w:eastAsia="Times New Roman" w:hAnsi="Times New Roman" w:cs="Times New Roman"/>
      <w:b/>
      <w:bCs/>
      <w:sz w:val="20"/>
      <w:szCs w:val="20"/>
    </w:rPr>
  </w:style>
  <w:style w:type="character" w:customStyle="1" w:styleId="edit-title">
    <w:name w:val="edit-title"/>
    <w:basedOn w:val="DefaultParagraphFont"/>
    <w:rsid w:val="009B3253"/>
  </w:style>
  <w:style w:type="character" w:customStyle="1" w:styleId="search-keys">
    <w:name w:val="search-keys"/>
    <w:basedOn w:val="DefaultParagraphFont"/>
    <w:rsid w:val="009B325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332776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79</TotalTime>
  <Pages>1</Pages>
  <Words>81</Words>
  <Characters>463</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 M</dc:creator>
  <cp:keywords/>
  <dc:description/>
  <cp:lastModifiedBy>M M</cp:lastModifiedBy>
  <cp:revision>4</cp:revision>
  <dcterms:created xsi:type="dcterms:W3CDTF">2021-01-16T05:39:00Z</dcterms:created>
  <dcterms:modified xsi:type="dcterms:W3CDTF">2021-01-17T17:26:00Z</dcterms:modified>
</cp:coreProperties>
</file>