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0D216" w14:textId="245D7ECC" w:rsidR="00F847EA" w:rsidRDefault="00EC42C5" w:rsidP="00EC7C78">
      <w:pPr>
        <w:bidi/>
        <w:rPr>
          <w:rtl/>
          <w:lang w:bidi="ar-EG"/>
        </w:rPr>
      </w:pPr>
      <w:r>
        <w:rPr>
          <w:rtl/>
          <w:lang w:bidi="ar-EG"/>
        </w:rPr>
        <w:t>سلسلة ورقات عمار يتوضأ للأطفال –</w:t>
      </w:r>
      <w:r>
        <w:rPr>
          <w:rFonts w:hint="cs"/>
          <w:rtl/>
          <w:lang w:bidi="ar-EG"/>
        </w:rPr>
        <w:t xml:space="preserve"> </w:t>
      </w:r>
      <w:r w:rsidR="00C41964">
        <w:rPr>
          <w:rFonts w:hint="cs"/>
          <w:rtl/>
          <w:lang w:bidi="ar-EG"/>
        </w:rPr>
        <w:t>غسل اليدين</w:t>
      </w:r>
    </w:p>
    <w:p w14:paraId="152DA082" w14:textId="407C24D2" w:rsidR="007F1758" w:rsidRDefault="00C41964" w:rsidP="007F1758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ثم نغسل يدينا من أطراف أصابعنا إلى المرفقين ثلاث </w:t>
      </w:r>
      <w:proofErr w:type="gramStart"/>
      <w:r>
        <w:rPr>
          <w:rFonts w:hint="cs"/>
          <w:rtl/>
          <w:lang w:bidi="ar-EG"/>
        </w:rPr>
        <w:t>مرات ،</w:t>
      </w:r>
      <w:proofErr w:type="gramEnd"/>
      <w:r>
        <w:rPr>
          <w:rFonts w:hint="cs"/>
          <w:rtl/>
          <w:lang w:bidi="ar-EG"/>
        </w:rPr>
        <w:t xml:space="preserve"> نبدأ باليد اليمنى أولا ، تليها اليد اليسرى</w:t>
      </w:r>
    </w:p>
    <w:sectPr w:rsidR="007F1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5158C5"/>
    <w:rsid w:val="007F1758"/>
    <w:rsid w:val="00A34873"/>
    <w:rsid w:val="00B1195A"/>
    <w:rsid w:val="00C41964"/>
    <w:rsid w:val="00EC42C5"/>
    <w:rsid w:val="00EC7C78"/>
    <w:rsid w:val="00F12A88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12</cp:revision>
  <dcterms:created xsi:type="dcterms:W3CDTF">2021-02-02T16:25:00Z</dcterms:created>
  <dcterms:modified xsi:type="dcterms:W3CDTF">2021-02-04T12:08:00Z</dcterms:modified>
</cp:coreProperties>
</file>