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B054C" w14:textId="77777777" w:rsidR="00161392" w:rsidRDefault="00161392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106E6E2" w14:textId="77777777" w:rsidR="003014AE" w:rsidRDefault="003014AE" w:rsidP="001613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52031F" w:rsidRPr="005203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- ما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هو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الولاء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للمؤمنين ؟</w:t>
      </w:r>
    </w:p>
    <w:p w14:paraId="30D467BC" w14:textId="77777777" w:rsidR="006B6A67" w:rsidRPr="00C138C4" w:rsidRDefault="006B6A67" w:rsidP="006B6A6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138C4">
        <w:rPr>
          <w:rFonts w:ascii="Traditional Arabic" w:cs="Kartika" w:hint="cs"/>
          <w:sz w:val="36"/>
          <w:szCs w:val="36"/>
          <w:cs/>
          <w:lang w:bidi="ml-IN"/>
        </w:rPr>
        <w:t>വിശ്വാസികളോടുള്ള</w:t>
      </w:r>
      <w:r w:rsidRPr="00C138C4">
        <w:rPr>
          <w:rFonts w:ascii="Traditional Arabic" w:cs="Kartika"/>
          <w:sz w:val="36"/>
          <w:szCs w:val="36"/>
          <w:cs/>
          <w:lang w:bidi="ml-IN"/>
        </w:rPr>
        <w:t xml:space="preserve"> </w:t>
      </w:r>
      <w:r>
        <w:rPr>
          <w:rFonts w:ascii="Traditional Arabic" w:cs="Kartika" w:hint="cs"/>
          <w:sz w:val="36"/>
          <w:szCs w:val="36"/>
          <w:cs/>
          <w:lang w:bidi="ml-IN"/>
        </w:rPr>
        <w:t>വിധേയത്വം</w:t>
      </w:r>
      <w:r w:rsidRPr="00C138C4">
        <w:rPr>
          <w:rFonts w:ascii="Traditional Arabic" w:cs="Kartika"/>
          <w:sz w:val="36"/>
          <w:szCs w:val="36"/>
          <w:cs/>
          <w:lang w:bidi="ml-IN"/>
        </w:rPr>
        <w:t xml:space="preserve"> </w:t>
      </w:r>
      <w:r w:rsidRPr="00C138C4">
        <w:rPr>
          <w:rFonts w:ascii="Traditional Arabic" w:cs="Kartika" w:hint="cs"/>
          <w:sz w:val="36"/>
          <w:szCs w:val="36"/>
          <w:cs/>
          <w:lang w:bidi="ml-IN"/>
        </w:rPr>
        <w:t>എന്താണ്</w:t>
      </w:r>
      <w:r w:rsidRPr="00C138C4">
        <w:rPr>
          <w:rFonts w:ascii="Traditional Arabic" w:cs="Traditional Arabic"/>
          <w:sz w:val="36"/>
          <w:szCs w:val="36"/>
          <w:rtl/>
        </w:rPr>
        <w:t>?</w:t>
      </w:r>
    </w:p>
    <w:p w14:paraId="5F9C660B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والموحدين</w:t>
      </w:r>
    </w:p>
    <w:p w14:paraId="0E03B088" w14:textId="77777777" w:rsidR="006B6A67" w:rsidRPr="006B6A67" w:rsidRDefault="006B6A67" w:rsidP="006B6A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ഏകദൈവ വിശ്വാസിക</w:t>
      </w:r>
      <w:r w:rsidRPr="006B6A6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ളായ സത്യവിശ്വാസികളോടുള്ള </w:t>
      </w: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സ്നേഹവും പിന്തുണയുമാണ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ത്.</w:t>
      </w:r>
    </w:p>
    <w:p w14:paraId="3E980089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8596B46" w14:textId="77777777" w:rsidR="006B6A67" w:rsidRDefault="006B6A67" w:rsidP="006B6A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വിശുദ്ധ ഖുർആനിൽ</w:t>
      </w:r>
    </w:p>
    <w:p w14:paraId="49753EA9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1F1B841" w14:textId="77777777" w:rsidR="006B6A67" w:rsidRPr="006B6A67" w:rsidRDefault="006B6A67" w:rsidP="006B6A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6B6A6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പറഞ്ഞു</w:t>
      </w:r>
      <w:r w:rsidRPr="006B6A67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21366DCE" w14:textId="77777777" w:rsidR="006B6A67" w:rsidRPr="006B6A67" w:rsidRDefault="006B6A67" w:rsidP="006B6A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Kartika"/>
          <w:sz w:val="36"/>
          <w:szCs w:val="36"/>
          <w:rtl/>
          <w:lang w:bidi="ml-IN"/>
        </w:rPr>
      </w:pPr>
    </w:p>
    <w:p w14:paraId="401F49A8" w14:textId="77777777" w:rsidR="003014AE" w:rsidRDefault="003014AE" w:rsidP="006B6A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 w:rsidR="006B6A67">
        <w:rPr>
          <w:rFonts w:ascii="Traditional Arabic" w:cs="Kartika" w:hint="cs"/>
          <w:sz w:val="36"/>
          <w:szCs w:val="36"/>
          <w:cs/>
          <w:lang w:bidi="ml-IN"/>
        </w:rPr>
        <w:t xml:space="preserve"> 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71]</w:t>
      </w:r>
    </w:p>
    <w:p w14:paraId="0B59995C" w14:textId="77777777" w:rsidR="006B6A67" w:rsidRPr="006B6A67" w:rsidRDefault="006B6A67" w:rsidP="006B6A67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സത്യവിശ്വാസികളും സത്യവിശ്വാസിനികളും പരസ്പരം മിത്രങ്ങളാണ്</w:t>
      </w:r>
      <w:r w:rsidRPr="006B6A67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075D2469" w14:textId="77777777" w:rsidR="006B6A67" w:rsidRDefault="006B6A67" w:rsidP="006B6A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അത്തൗബ: </w:t>
      </w:r>
      <w:r w:rsidRPr="006B6A67">
        <w:rPr>
          <w:rFonts w:ascii="Manjari" w:hAnsi="Manjari" w:cs="Manjari"/>
          <w:b/>
          <w:bCs/>
          <w:sz w:val="64"/>
          <w:szCs w:val="64"/>
        </w:rPr>
        <w:t>71</w:t>
      </w:r>
    </w:p>
    <w:p w14:paraId="1B4A7649" w14:textId="77777777" w:rsidR="0052031F" w:rsidRDefault="006B6A67" w:rsidP="006B6A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2A89375" w14:textId="77777777" w:rsidR="006B6A67" w:rsidRPr="006B6A67" w:rsidRDefault="006B6A67" w:rsidP="006B6A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സുന്നത്തിൽ നിന്നുള്ള തെളിവ്</w:t>
      </w:r>
    </w:p>
    <w:p w14:paraId="682DA72C" w14:textId="77777777" w:rsidR="006B6A67" w:rsidRDefault="006B6A67" w:rsidP="006B6A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3A73419D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2A8FCD3" w14:textId="77777777" w:rsidR="006B6A67" w:rsidRPr="006B6A67" w:rsidRDefault="006B6A67" w:rsidP="006B6A67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അല്ലാഹുവിന്റെ ദൂതൻ (സ) പറഞ്ഞു</w:t>
      </w:r>
      <w:r w:rsidRPr="006B6A67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57F80DDB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بعضا</w:t>
      </w:r>
    </w:p>
    <w:p w14:paraId="62387747" w14:textId="77777777" w:rsidR="009D7DE3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2B44CE23" w14:textId="77777777" w:rsidR="00C138C4" w:rsidRPr="006B6A67" w:rsidRDefault="00C138C4" w:rsidP="006B6A67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ഓരോ ഭാഗവും മറ്റൊന്നിനെ</w:t>
      </w:r>
      <w:r w:rsidR="006B6A6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താ</w:t>
      </w:r>
      <w:r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ങ്ങിനിർത്തുന്ന</w:t>
      </w:r>
      <w:r w:rsidR="006B6A6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കെട്ടിടം പോലെയാണ് ഒരു </w:t>
      </w:r>
      <w:r w:rsidR="006B6A67"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>വിശ്വാസിക്ക്</w:t>
      </w:r>
      <w:r w:rsidR="006B6A67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മറ്റൊരു</w:t>
      </w:r>
      <w:r w:rsidR="006B6A67" w:rsidRPr="006B6A67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വിശ്വാസി</w:t>
      </w:r>
    </w:p>
    <w:p w14:paraId="09A4EB69" w14:textId="77777777" w:rsidR="00C138C4" w:rsidRPr="006B6A67" w:rsidRDefault="006B6A67" w:rsidP="006B6A67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മുത്തഫഖുൻ അലൈഹി</w:t>
      </w:r>
    </w:p>
    <w:sectPr w:rsidR="00C138C4" w:rsidRPr="006B6A67" w:rsidSect="002A1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7CB"/>
    <w:rsid w:val="001347CB"/>
    <w:rsid w:val="00161392"/>
    <w:rsid w:val="0029697B"/>
    <w:rsid w:val="003014AE"/>
    <w:rsid w:val="00481157"/>
    <w:rsid w:val="004D06E1"/>
    <w:rsid w:val="0052031F"/>
    <w:rsid w:val="006B6A67"/>
    <w:rsid w:val="00982963"/>
    <w:rsid w:val="009D7DE3"/>
    <w:rsid w:val="00AF1FAF"/>
    <w:rsid w:val="00C138C4"/>
    <w:rsid w:val="00EC0A24"/>
    <w:rsid w:val="00FC2492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CE838"/>
  <w15:docId w15:val="{E0687AEF-A77B-4A13-9144-927057B1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7C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D06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06E1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D06E1"/>
  </w:style>
  <w:style w:type="character" w:customStyle="1" w:styleId="search-keys">
    <w:name w:val="search-keys"/>
    <w:basedOn w:val="DefaultParagraphFont"/>
    <w:rsid w:val="004D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2025-02-09T15:31:00Z</dcterms:modified>
</cp:coreProperties>
</file>